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F0052" w14:textId="77777777" w:rsidR="00880853" w:rsidRPr="004217A0" w:rsidRDefault="00880853" w:rsidP="00880853">
      <w:pPr>
        <w:bidi/>
        <w:spacing w:after="80"/>
        <w:jc w:val="center"/>
        <w:rPr>
          <w:rFonts w:ascii="Arabic Typesetting" w:hAnsi="Arabic Typesetting" w:cs="Arabic Typesetting"/>
          <w:b/>
          <w:bCs/>
          <w:sz w:val="48"/>
          <w:szCs w:val="48"/>
          <w:rtl/>
          <w:lang w:bidi="ar-JO"/>
        </w:rPr>
      </w:pPr>
      <w:bookmarkStart w:id="0" w:name="_GoBack"/>
      <w:bookmarkEnd w:id="0"/>
      <w:r w:rsidRPr="004217A0">
        <w:rPr>
          <w:rFonts w:ascii="Arabic Typesetting" w:hAnsi="Arabic Typesetting" w:cs="Arabic Typesetting"/>
          <w:b/>
          <w:bCs/>
          <w:sz w:val="48"/>
          <w:szCs w:val="48"/>
          <w:rtl/>
          <w:lang w:bidi="ar-JO"/>
        </w:rPr>
        <w:t>بسم الله الرحمن الرحيم</w:t>
      </w:r>
    </w:p>
    <w:p w14:paraId="481C220E" w14:textId="3112884A" w:rsidR="00880853" w:rsidRDefault="00880853" w:rsidP="0088020D">
      <w:pPr>
        <w:bidi/>
        <w:spacing w:after="80"/>
        <w:jc w:val="center"/>
        <w:rPr>
          <w:sz w:val="32"/>
          <w:szCs w:val="32"/>
          <w:rtl/>
          <w:lang w:bidi="ar-JO"/>
        </w:rPr>
      </w:pPr>
      <w:r w:rsidRPr="00A704B7">
        <w:rPr>
          <w:b/>
          <w:bCs/>
          <w:sz w:val="32"/>
          <w:szCs w:val="32"/>
          <w:rtl/>
          <w:lang w:bidi="ar-JO"/>
        </w:rPr>
        <w:t xml:space="preserve">والصلاة والسلام على </w:t>
      </w:r>
      <w:r w:rsidR="00AA6E38" w:rsidRPr="00A704B7">
        <w:rPr>
          <w:rFonts w:hint="cs"/>
          <w:b/>
          <w:bCs/>
          <w:sz w:val="32"/>
          <w:szCs w:val="32"/>
          <w:rtl/>
          <w:lang w:bidi="ar-JO"/>
        </w:rPr>
        <w:t>أشرف</w:t>
      </w:r>
      <w:r w:rsidRPr="00A704B7">
        <w:rPr>
          <w:b/>
          <w:bCs/>
          <w:sz w:val="32"/>
          <w:szCs w:val="32"/>
          <w:rtl/>
          <w:lang w:bidi="ar-JO"/>
        </w:rPr>
        <w:t xml:space="preserve"> ال</w:t>
      </w:r>
      <w:r w:rsidR="00AA6E38">
        <w:rPr>
          <w:b/>
          <w:bCs/>
          <w:sz w:val="32"/>
          <w:szCs w:val="32"/>
          <w:rtl/>
          <w:lang w:bidi="ar-JO"/>
        </w:rPr>
        <w:t xml:space="preserve">خلق والمرسلين سيدنا محمد وعلى </w:t>
      </w:r>
      <w:r w:rsidR="00AA6E38">
        <w:rPr>
          <w:rFonts w:hint="cs"/>
          <w:b/>
          <w:bCs/>
          <w:sz w:val="32"/>
          <w:szCs w:val="32"/>
          <w:rtl/>
          <w:lang w:bidi="ar-JO"/>
        </w:rPr>
        <w:t>آل</w:t>
      </w:r>
      <w:r w:rsidRPr="00A704B7">
        <w:rPr>
          <w:b/>
          <w:bCs/>
          <w:sz w:val="32"/>
          <w:szCs w:val="32"/>
          <w:rtl/>
          <w:lang w:bidi="ar-JO"/>
        </w:rPr>
        <w:t xml:space="preserve">ه وصحبه </w:t>
      </w:r>
      <w:r w:rsidRPr="00A704B7">
        <w:rPr>
          <w:rFonts w:hint="cs"/>
          <w:b/>
          <w:bCs/>
          <w:sz w:val="32"/>
          <w:szCs w:val="32"/>
          <w:rtl/>
          <w:lang w:bidi="ar-JO"/>
        </w:rPr>
        <w:t>أجمعين</w:t>
      </w:r>
    </w:p>
    <w:p w14:paraId="0C8DB649" w14:textId="77777777" w:rsidR="0088020D" w:rsidRPr="0088020D" w:rsidRDefault="0088020D" w:rsidP="0088020D">
      <w:pPr>
        <w:bidi/>
        <w:spacing w:after="80"/>
        <w:jc w:val="center"/>
        <w:rPr>
          <w:sz w:val="10"/>
          <w:szCs w:val="10"/>
          <w:rtl/>
          <w:lang w:bidi="ar-JO"/>
        </w:rPr>
      </w:pPr>
    </w:p>
    <w:p w14:paraId="7A534BDF" w14:textId="61D6E8AE" w:rsidR="00880853" w:rsidRPr="00A704B7" w:rsidRDefault="00880853" w:rsidP="00880853">
      <w:pPr>
        <w:bidi/>
        <w:spacing w:after="80"/>
        <w:jc w:val="both"/>
        <w:rPr>
          <w:b/>
          <w:bCs/>
          <w:sz w:val="32"/>
          <w:szCs w:val="32"/>
          <w:rtl/>
          <w:lang w:bidi="ar-JO"/>
        </w:rPr>
      </w:pPr>
      <w:r w:rsidRPr="00A704B7">
        <w:rPr>
          <w:b/>
          <w:bCs/>
          <w:sz w:val="32"/>
          <w:szCs w:val="32"/>
          <w:rtl/>
          <w:lang w:bidi="ar-JO"/>
        </w:rPr>
        <w:t>السادة أعضاء اللجنة العليا لام</w:t>
      </w:r>
      <w:r w:rsidR="00AA6E38">
        <w:rPr>
          <w:b/>
          <w:bCs/>
          <w:sz w:val="32"/>
          <w:szCs w:val="32"/>
          <w:rtl/>
          <w:lang w:bidi="ar-JO"/>
        </w:rPr>
        <w:t>تحان الشهادة الجامعية المتوسطة</w:t>
      </w:r>
      <w:r w:rsidR="00AA6E38">
        <w:rPr>
          <w:rFonts w:hint="cs"/>
          <w:b/>
          <w:bCs/>
          <w:sz w:val="32"/>
          <w:szCs w:val="32"/>
          <w:rtl/>
          <w:lang w:bidi="ar-JO"/>
        </w:rPr>
        <w:t>...</w:t>
      </w:r>
    </w:p>
    <w:p w14:paraId="6892B394" w14:textId="0CA9447D" w:rsidR="00880853" w:rsidRPr="00A704B7" w:rsidRDefault="00880853" w:rsidP="00880853">
      <w:pPr>
        <w:bidi/>
        <w:spacing w:after="80"/>
        <w:jc w:val="both"/>
        <w:rPr>
          <w:b/>
          <w:bCs/>
          <w:sz w:val="32"/>
          <w:szCs w:val="32"/>
          <w:rtl/>
          <w:lang w:bidi="ar-JO"/>
        </w:rPr>
      </w:pPr>
      <w:r w:rsidRPr="00A704B7">
        <w:rPr>
          <w:b/>
          <w:bCs/>
          <w:sz w:val="32"/>
          <w:szCs w:val="32"/>
          <w:rtl/>
          <w:lang w:bidi="ar-JO"/>
        </w:rPr>
        <w:t>الأخوات</w:t>
      </w:r>
      <w:r w:rsidRPr="00A704B7">
        <w:rPr>
          <w:rFonts w:hint="cs"/>
          <w:b/>
          <w:bCs/>
          <w:sz w:val="32"/>
          <w:szCs w:val="32"/>
          <w:rtl/>
          <w:lang w:bidi="ar-JO"/>
        </w:rPr>
        <w:t xml:space="preserve"> </w:t>
      </w:r>
      <w:r w:rsidRPr="00A704B7">
        <w:rPr>
          <w:b/>
          <w:bCs/>
          <w:sz w:val="32"/>
          <w:szCs w:val="32"/>
          <w:rtl/>
          <w:lang w:bidi="ar-JO"/>
        </w:rPr>
        <w:t>والأخوة ممثلي وسائل الإعلام المحلية</w:t>
      </w:r>
      <w:r w:rsidRPr="00A704B7">
        <w:rPr>
          <w:rFonts w:hint="cs"/>
          <w:b/>
          <w:bCs/>
          <w:sz w:val="32"/>
          <w:szCs w:val="32"/>
          <w:rtl/>
          <w:lang w:bidi="ar-JO"/>
        </w:rPr>
        <w:t xml:space="preserve"> </w:t>
      </w:r>
      <w:r w:rsidRPr="00A704B7">
        <w:rPr>
          <w:b/>
          <w:bCs/>
          <w:sz w:val="32"/>
          <w:szCs w:val="32"/>
          <w:rtl/>
          <w:lang w:bidi="ar-JO"/>
        </w:rPr>
        <w:t>المرئية</w:t>
      </w:r>
      <w:r w:rsidRPr="00A704B7">
        <w:rPr>
          <w:rFonts w:hint="cs"/>
          <w:b/>
          <w:bCs/>
          <w:sz w:val="32"/>
          <w:szCs w:val="32"/>
          <w:rtl/>
          <w:lang w:bidi="ar-JO"/>
        </w:rPr>
        <w:t xml:space="preserve"> </w:t>
      </w:r>
      <w:r w:rsidRPr="00A704B7">
        <w:rPr>
          <w:b/>
          <w:bCs/>
          <w:sz w:val="32"/>
          <w:szCs w:val="32"/>
          <w:rtl/>
          <w:lang w:bidi="ar-JO"/>
        </w:rPr>
        <w:t>والمقروءة والمسموعة المحترمين</w:t>
      </w:r>
      <w:r w:rsidR="00AA6E38">
        <w:rPr>
          <w:rFonts w:hint="cs"/>
          <w:b/>
          <w:bCs/>
          <w:sz w:val="32"/>
          <w:szCs w:val="32"/>
          <w:rtl/>
          <w:lang w:bidi="ar-JO"/>
        </w:rPr>
        <w:t>...</w:t>
      </w:r>
    </w:p>
    <w:p w14:paraId="5F00217C" w14:textId="405E2753" w:rsidR="00880853" w:rsidRPr="00A704B7" w:rsidRDefault="00880853" w:rsidP="00880853">
      <w:pPr>
        <w:bidi/>
        <w:spacing w:after="80"/>
        <w:jc w:val="both"/>
        <w:rPr>
          <w:b/>
          <w:bCs/>
          <w:sz w:val="32"/>
          <w:szCs w:val="32"/>
          <w:rtl/>
          <w:lang w:bidi="ar-JO"/>
        </w:rPr>
      </w:pPr>
      <w:r w:rsidRPr="00A704B7">
        <w:rPr>
          <w:b/>
          <w:bCs/>
          <w:sz w:val="32"/>
          <w:szCs w:val="32"/>
          <w:rtl/>
          <w:lang w:bidi="ar-JO"/>
        </w:rPr>
        <w:t xml:space="preserve">السيدات </w:t>
      </w:r>
      <w:r w:rsidR="00AA6E38">
        <w:rPr>
          <w:rFonts w:hint="cs"/>
          <w:b/>
          <w:bCs/>
          <w:sz w:val="32"/>
          <w:szCs w:val="32"/>
          <w:rtl/>
          <w:lang w:bidi="ar-JO"/>
        </w:rPr>
        <w:t>والسادة...</w:t>
      </w:r>
    </w:p>
    <w:p w14:paraId="23118164" w14:textId="3A8437BF" w:rsidR="00490B9E" w:rsidRDefault="00880853" w:rsidP="00AA6E38">
      <w:pPr>
        <w:bidi/>
        <w:ind w:firstLine="288"/>
        <w:jc w:val="both"/>
        <w:rPr>
          <w:sz w:val="32"/>
          <w:szCs w:val="32"/>
          <w:rtl/>
          <w:lang w:bidi="ar-JO"/>
        </w:rPr>
      </w:pPr>
      <w:r w:rsidRPr="00A704B7">
        <w:rPr>
          <w:sz w:val="32"/>
          <w:szCs w:val="32"/>
          <w:rtl/>
          <w:lang w:bidi="ar-JO"/>
        </w:rPr>
        <w:t>فإنه ليسرني أن التقي بكم جميعا</w:t>
      </w:r>
      <w:r w:rsidR="00AA6E38">
        <w:rPr>
          <w:rFonts w:hint="cs"/>
          <w:sz w:val="32"/>
          <w:szCs w:val="32"/>
          <w:rtl/>
          <w:lang w:bidi="ar-JO"/>
        </w:rPr>
        <w:t>ً</w:t>
      </w:r>
      <w:r w:rsidRPr="00A704B7">
        <w:rPr>
          <w:sz w:val="32"/>
          <w:szCs w:val="32"/>
          <w:rtl/>
          <w:lang w:bidi="ar-JO"/>
        </w:rPr>
        <w:t xml:space="preserve"> في هذا الصباح الطيب</w:t>
      </w:r>
      <w:r w:rsidRPr="00A704B7">
        <w:rPr>
          <w:rFonts w:hint="cs"/>
          <w:sz w:val="32"/>
          <w:szCs w:val="32"/>
          <w:rtl/>
          <w:lang w:bidi="ar-JO"/>
        </w:rPr>
        <w:t xml:space="preserve"> المبارك بإذن الله تعالى</w:t>
      </w:r>
      <w:r w:rsidRPr="00A704B7">
        <w:rPr>
          <w:sz w:val="32"/>
          <w:szCs w:val="32"/>
          <w:rtl/>
          <w:lang w:bidi="ar-JO"/>
        </w:rPr>
        <w:t xml:space="preserve"> </w:t>
      </w:r>
      <w:r w:rsidR="00490B9E">
        <w:rPr>
          <w:rFonts w:hint="cs"/>
          <w:sz w:val="32"/>
          <w:szCs w:val="32"/>
          <w:rtl/>
          <w:lang w:bidi="ar-JO"/>
        </w:rPr>
        <w:t>ونحن على ابواب عام ميلادي جديد</w:t>
      </w:r>
      <w:r w:rsidR="00245D5E">
        <w:rPr>
          <w:rFonts w:hint="cs"/>
          <w:sz w:val="32"/>
          <w:szCs w:val="32"/>
          <w:rtl/>
          <w:lang w:bidi="ar-JO"/>
        </w:rPr>
        <w:t>؛</w:t>
      </w:r>
      <w:r w:rsidR="00490B9E">
        <w:rPr>
          <w:rFonts w:hint="cs"/>
          <w:sz w:val="32"/>
          <w:szCs w:val="32"/>
          <w:rtl/>
          <w:lang w:bidi="ar-JO"/>
        </w:rPr>
        <w:t xml:space="preserve"> </w:t>
      </w:r>
      <w:r w:rsidR="003F5D72">
        <w:rPr>
          <w:rFonts w:hint="cs"/>
          <w:sz w:val="32"/>
          <w:szCs w:val="32"/>
          <w:rtl/>
          <w:lang w:bidi="ar-JO"/>
        </w:rPr>
        <w:t>إذ أنتهز</w:t>
      </w:r>
      <w:r w:rsidR="005B562F">
        <w:rPr>
          <w:rFonts w:hint="cs"/>
          <w:sz w:val="32"/>
          <w:szCs w:val="32"/>
          <w:rtl/>
          <w:lang w:bidi="ar-JO"/>
        </w:rPr>
        <w:t xml:space="preserve"> هذه الفرصة لأ</w:t>
      </w:r>
      <w:r w:rsidR="00490B9E">
        <w:rPr>
          <w:rFonts w:hint="cs"/>
          <w:sz w:val="32"/>
          <w:szCs w:val="32"/>
          <w:rtl/>
          <w:lang w:bidi="ar-JO"/>
        </w:rPr>
        <w:t xml:space="preserve">تقدم من </w:t>
      </w:r>
      <w:r w:rsidR="003F5D72">
        <w:rPr>
          <w:rFonts w:hint="cs"/>
          <w:sz w:val="32"/>
          <w:szCs w:val="32"/>
          <w:rtl/>
          <w:lang w:bidi="ar-JO"/>
        </w:rPr>
        <w:t>الاخوة المسيحيين</w:t>
      </w:r>
      <w:r w:rsidR="005B562F">
        <w:rPr>
          <w:rFonts w:hint="cs"/>
          <w:sz w:val="32"/>
          <w:szCs w:val="32"/>
          <w:rtl/>
          <w:lang w:bidi="ar-JO"/>
        </w:rPr>
        <w:t xml:space="preserve"> </w:t>
      </w:r>
      <w:r w:rsidR="00AA6E38">
        <w:rPr>
          <w:rFonts w:hint="cs"/>
          <w:sz w:val="32"/>
          <w:szCs w:val="32"/>
          <w:rtl/>
          <w:lang w:bidi="ar-JO"/>
        </w:rPr>
        <w:t>من كافة الطوائف في أسرتنا الأ</w:t>
      </w:r>
      <w:r w:rsidR="00490B9E">
        <w:rPr>
          <w:rFonts w:hint="cs"/>
          <w:sz w:val="32"/>
          <w:szCs w:val="32"/>
          <w:rtl/>
          <w:lang w:bidi="ar-JO"/>
        </w:rPr>
        <w:t>ر</w:t>
      </w:r>
      <w:r w:rsidR="005B562F">
        <w:rPr>
          <w:rFonts w:hint="cs"/>
          <w:sz w:val="32"/>
          <w:szCs w:val="32"/>
          <w:rtl/>
          <w:lang w:bidi="ar-JO"/>
        </w:rPr>
        <w:t xml:space="preserve">دنية لأهنئهم </w:t>
      </w:r>
      <w:r w:rsidR="003F5D72">
        <w:rPr>
          <w:rFonts w:hint="cs"/>
          <w:sz w:val="32"/>
          <w:szCs w:val="32"/>
          <w:rtl/>
          <w:lang w:bidi="ar-JO"/>
        </w:rPr>
        <w:t>بالأعياد</w:t>
      </w:r>
      <w:r w:rsidR="005B562F">
        <w:rPr>
          <w:rFonts w:hint="cs"/>
          <w:sz w:val="32"/>
          <w:szCs w:val="32"/>
          <w:rtl/>
          <w:lang w:bidi="ar-JO"/>
        </w:rPr>
        <w:t xml:space="preserve"> المجيدة وأ</w:t>
      </w:r>
      <w:r w:rsidR="00490B9E">
        <w:rPr>
          <w:rFonts w:hint="cs"/>
          <w:sz w:val="32"/>
          <w:szCs w:val="32"/>
          <w:rtl/>
          <w:lang w:bidi="ar-JO"/>
        </w:rPr>
        <w:t xml:space="preserve">دعو الله </w:t>
      </w:r>
      <w:r w:rsidR="00AA6E38">
        <w:rPr>
          <w:rFonts w:hint="cs"/>
          <w:sz w:val="32"/>
          <w:szCs w:val="32"/>
          <w:rtl/>
          <w:lang w:bidi="ar-JO"/>
        </w:rPr>
        <w:t>أن</w:t>
      </w:r>
      <w:r w:rsidR="00490B9E">
        <w:rPr>
          <w:rFonts w:hint="cs"/>
          <w:sz w:val="32"/>
          <w:szCs w:val="32"/>
          <w:rtl/>
          <w:lang w:bidi="ar-JO"/>
        </w:rPr>
        <w:t xml:space="preserve"> يديم علينا نعمة الامن في ظل حضرة صاحب الجلالة الهاشمية الملك عبدالله الثاني ابن الحسين المعظم ر</w:t>
      </w:r>
      <w:r w:rsidR="005B562F">
        <w:rPr>
          <w:rFonts w:hint="cs"/>
          <w:sz w:val="32"/>
          <w:szCs w:val="32"/>
          <w:rtl/>
          <w:lang w:bidi="ar-JO"/>
        </w:rPr>
        <w:t>ا</w:t>
      </w:r>
      <w:r w:rsidR="00490B9E">
        <w:rPr>
          <w:rFonts w:hint="cs"/>
          <w:sz w:val="32"/>
          <w:szCs w:val="32"/>
          <w:rtl/>
          <w:lang w:bidi="ar-JO"/>
        </w:rPr>
        <w:t xml:space="preserve">عي المقدسات الاسلامية </w:t>
      </w:r>
      <w:r w:rsidR="003F5D72">
        <w:rPr>
          <w:rFonts w:hint="cs"/>
          <w:sz w:val="32"/>
          <w:szCs w:val="32"/>
          <w:rtl/>
          <w:lang w:bidi="ar-JO"/>
        </w:rPr>
        <w:t>والمسيحية.</w:t>
      </w:r>
    </w:p>
    <w:p w14:paraId="719DB004" w14:textId="77777777" w:rsidR="00490B9E" w:rsidRPr="00490B9E" w:rsidRDefault="00490B9E" w:rsidP="00490B9E">
      <w:pPr>
        <w:bidi/>
        <w:ind w:firstLine="288"/>
        <w:jc w:val="both"/>
        <w:rPr>
          <w:b/>
          <w:bCs/>
          <w:sz w:val="32"/>
          <w:szCs w:val="32"/>
          <w:rtl/>
          <w:lang w:bidi="ar-JO"/>
        </w:rPr>
      </w:pPr>
      <w:r w:rsidRPr="00490B9E">
        <w:rPr>
          <w:rFonts w:hint="cs"/>
          <w:b/>
          <w:bCs/>
          <w:sz w:val="32"/>
          <w:szCs w:val="32"/>
          <w:rtl/>
          <w:lang w:bidi="ar-JO"/>
        </w:rPr>
        <w:t>السيدات والسادة،،،</w:t>
      </w:r>
    </w:p>
    <w:p w14:paraId="49768FB9" w14:textId="77777777" w:rsidR="00880853" w:rsidRPr="00A704B7" w:rsidRDefault="00490B9E" w:rsidP="005B562F">
      <w:pPr>
        <w:bidi/>
        <w:ind w:firstLine="288"/>
        <w:jc w:val="both"/>
        <w:rPr>
          <w:sz w:val="32"/>
          <w:szCs w:val="32"/>
          <w:rtl/>
          <w:lang w:bidi="ar-JO"/>
        </w:rPr>
      </w:pPr>
      <w:r>
        <w:rPr>
          <w:rFonts w:hint="cs"/>
          <w:sz w:val="32"/>
          <w:szCs w:val="32"/>
          <w:rtl/>
          <w:lang w:bidi="ar-JO"/>
        </w:rPr>
        <w:t xml:space="preserve">يأتي لقاؤنا بكم اليوم  </w:t>
      </w:r>
      <w:r w:rsidR="00880853" w:rsidRPr="00A704B7">
        <w:rPr>
          <w:sz w:val="32"/>
          <w:szCs w:val="32"/>
          <w:rtl/>
          <w:lang w:bidi="ar-JO"/>
        </w:rPr>
        <w:t xml:space="preserve">لنعلن لكم نتائج امتحان الشهادة الجامعية المتوسطة </w:t>
      </w:r>
      <w:r>
        <w:rPr>
          <w:rFonts w:hint="cs"/>
          <w:sz w:val="32"/>
          <w:szCs w:val="32"/>
          <w:rtl/>
          <w:lang w:bidi="ar-JO"/>
        </w:rPr>
        <w:t>(ا</w:t>
      </w:r>
      <w:r w:rsidR="00880853" w:rsidRPr="00A704B7">
        <w:rPr>
          <w:sz w:val="32"/>
          <w:szCs w:val="32"/>
          <w:rtl/>
          <w:lang w:bidi="ar-JO"/>
        </w:rPr>
        <w:t>لشامل</w:t>
      </w:r>
      <w:r>
        <w:rPr>
          <w:rFonts w:hint="cs"/>
          <w:sz w:val="32"/>
          <w:szCs w:val="32"/>
          <w:rtl/>
          <w:lang w:bidi="ar-JO"/>
        </w:rPr>
        <w:t>)</w:t>
      </w:r>
      <w:r w:rsidR="00880853" w:rsidRPr="00A704B7">
        <w:rPr>
          <w:sz w:val="32"/>
          <w:szCs w:val="32"/>
          <w:rtl/>
          <w:lang w:bidi="ar-JO"/>
        </w:rPr>
        <w:t xml:space="preserve"> </w:t>
      </w:r>
      <w:r w:rsidR="005B562F">
        <w:rPr>
          <w:rFonts w:hint="cs"/>
          <w:sz w:val="32"/>
          <w:szCs w:val="32"/>
          <w:rtl/>
          <w:lang w:bidi="ar-JO"/>
        </w:rPr>
        <w:t>في دورته</w:t>
      </w:r>
      <w:r w:rsidR="00880853" w:rsidRPr="00A704B7">
        <w:rPr>
          <w:sz w:val="32"/>
          <w:szCs w:val="32"/>
          <w:rtl/>
          <w:lang w:bidi="ar-JO"/>
        </w:rPr>
        <w:t xml:space="preserve"> </w:t>
      </w:r>
      <w:r w:rsidR="00880853" w:rsidRPr="00A704B7">
        <w:rPr>
          <w:rFonts w:hint="cs"/>
          <w:sz w:val="32"/>
          <w:szCs w:val="32"/>
          <w:rtl/>
          <w:lang w:bidi="ar-JO"/>
        </w:rPr>
        <w:t xml:space="preserve">الشتوية </w:t>
      </w:r>
      <w:r w:rsidR="00880853" w:rsidRPr="00A704B7">
        <w:rPr>
          <w:sz w:val="32"/>
          <w:szCs w:val="32"/>
          <w:rtl/>
          <w:lang w:bidi="ar-JO"/>
        </w:rPr>
        <w:t>لعام 201</w:t>
      </w:r>
      <w:r w:rsidR="00880853" w:rsidRPr="00A704B7">
        <w:rPr>
          <w:rFonts w:hint="cs"/>
          <w:sz w:val="32"/>
          <w:szCs w:val="32"/>
          <w:rtl/>
          <w:lang w:bidi="ar-JO"/>
        </w:rPr>
        <w:t>9</w:t>
      </w:r>
      <w:r w:rsidR="00880853" w:rsidRPr="00A704B7">
        <w:rPr>
          <w:sz w:val="32"/>
          <w:szCs w:val="32"/>
          <w:rtl/>
          <w:lang w:bidi="ar-JO"/>
        </w:rPr>
        <w:t xml:space="preserve"> بعد أن</w:t>
      </w:r>
      <w:r w:rsidR="00880853" w:rsidRPr="00A704B7">
        <w:rPr>
          <w:rFonts w:hint="cs"/>
          <w:sz w:val="32"/>
          <w:szCs w:val="32"/>
          <w:rtl/>
          <w:lang w:bidi="ar-JO"/>
        </w:rPr>
        <w:t xml:space="preserve"> </w:t>
      </w:r>
      <w:r w:rsidR="00880853" w:rsidRPr="00A704B7">
        <w:rPr>
          <w:sz w:val="32"/>
          <w:szCs w:val="32"/>
          <w:rtl/>
          <w:lang w:bidi="ar-JO"/>
        </w:rPr>
        <w:t xml:space="preserve">أنهت وحدة التقييم والامتحانات العامة كافة الإجراءات المتعلقة باستخلاص النتائج وتحليلها بكل دقة </w:t>
      </w:r>
      <w:r w:rsidR="00880853" w:rsidRPr="00A704B7">
        <w:rPr>
          <w:rFonts w:hint="cs"/>
          <w:sz w:val="32"/>
          <w:szCs w:val="32"/>
          <w:rtl/>
          <w:lang w:bidi="ar-JO"/>
        </w:rPr>
        <w:t xml:space="preserve">ومراجعة كافة الملاحظات </w:t>
      </w:r>
      <w:r w:rsidR="005B562F">
        <w:rPr>
          <w:rFonts w:hint="cs"/>
          <w:sz w:val="32"/>
          <w:szCs w:val="32"/>
          <w:rtl/>
          <w:lang w:bidi="ar-JO"/>
        </w:rPr>
        <w:t xml:space="preserve">التي وردت من قاعات الامتحان </w:t>
      </w:r>
      <w:r w:rsidR="00880853" w:rsidRPr="00A704B7">
        <w:rPr>
          <w:sz w:val="32"/>
          <w:szCs w:val="32"/>
          <w:rtl/>
          <w:lang w:bidi="ar-JO"/>
        </w:rPr>
        <w:t>.</w:t>
      </w:r>
    </w:p>
    <w:p w14:paraId="6474993A" w14:textId="77777777" w:rsidR="00880853" w:rsidRPr="00A704B7" w:rsidRDefault="00880853" w:rsidP="00880853">
      <w:pPr>
        <w:bidi/>
        <w:spacing w:line="288" w:lineRule="auto"/>
        <w:jc w:val="both"/>
        <w:rPr>
          <w:rFonts w:ascii="Times New Roman" w:hAnsi="Times New Roman" w:cs="Times New Roman"/>
          <w:b/>
          <w:bCs/>
          <w:sz w:val="32"/>
          <w:szCs w:val="32"/>
        </w:rPr>
      </w:pPr>
      <w:r w:rsidRPr="00A704B7">
        <w:rPr>
          <w:rFonts w:ascii="Times New Roman" w:hAnsi="Times New Roman" w:cs="Times New Roman"/>
          <w:b/>
          <w:bCs/>
          <w:sz w:val="32"/>
          <w:szCs w:val="32"/>
          <w:rtl/>
        </w:rPr>
        <w:t>السيداتُ والسادةُ الكرام،،،</w:t>
      </w:r>
    </w:p>
    <w:p w14:paraId="6D0B9E68" w14:textId="59B22AF1" w:rsidR="004F0F34" w:rsidRDefault="00880853" w:rsidP="004F0F34">
      <w:pPr>
        <w:tabs>
          <w:tab w:val="left" w:pos="855"/>
        </w:tabs>
        <w:bidi/>
        <w:ind w:firstLine="288"/>
        <w:jc w:val="both"/>
        <w:rPr>
          <w:rFonts w:asciiTheme="majorBidi" w:hAnsiTheme="majorBidi" w:cstheme="majorBidi"/>
          <w:sz w:val="32"/>
          <w:szCs w:val="32"/>
          <w:lang w:bidi="ar-JO"/>
        </w:rPr>
      </w:pPr>
      <w:r w:rsidRPr="00A704B7">
        <w:rPr>
          <w:rFonts w:asciiTheme="majorBidi" w:hAnsiTheme="majorBidi" w:cstheme="majorBidi"/>
          <w:sz w:val="32"/>
          <w:szCs w:val="32"/>
          <w:rtl/>
          <w:lang w:bidi="ar-JO"/>
        </w:rPr>
        <w:tab/>
      </w:r>
      <w:r w:rsidR="004F0F34" w:rsidRPr="00A704B7">
        <w:rPr>
          <w:rFonts w:asciiTheme="majorBidi" w:hAnsiTheme="majorBidi" w:cstheme="majorBidi"/>
          <w:sz w:val="32"/>
          <w:szCs w:val="32"/>
          <w:rtl/>
          <w:lang w:bidi="ar-JO"/>
        </w:rPr>
        <w:t xml:space="preserve">لقد بلغَ عددُ الطلبةِ المشتركين في امتحان الشهادة الجامعية المتوسطة في دورته </w:t>
      </w:r>
      <w:r w:rsidR="004F0F34" w:rsidRPr="00A704B7">
        <w:rPr>
          <w:rFonts w:asciiTheme="majorBidi" w:hAnsiTheme="majorBidi" w:cstheme="majorBidi" w:hint="cs"/>
          <w:sz w:val="32"/>
          <w:szCs w:val="32"/>
          <w:rtl/>
          <w:lang w:bidi="ar-JO"/>
        </w:rPr>
        <w:t>الشتوية</w:t>
      </w:r>
      <w:r w:rsidR="004F0F34">
        <w:rPr>
          <w:rFonts w:asciiTheme="majorBidi" w:hAnsiTheme="majorBidi" w:cstheme="majorBidi" w:hint="cs"/>
          <w:sz w:val="32"/>
          <w:szCs w:val="32"/>
          <w:rtl/>
          <w:lang w:bidi="ar-JO"/>
        </w:rPr>
        <w:t xml:space="preserve"> </w:t>
      </w:r>
      <w:r w:rsidR="004F0F34" w:rsidRPr="00A704B7">
        <w:rPr>
          <w:rFonts w:asciiTheme="majorBidi" w:hAnsiTheme="majorBidi" w:cstheme="majorBidi" w:hint="cs"/>
          <w:sz w:val="32"/>
          <w:szCs w:val="32"/>
          <w:rtl/>
          <w:lang w:bidi="ar-JO"/>
        </w:rPr>
        <w:t>لعام</w:t>
      </w:r>
      <w:r w:rsidR="004F0F34" w:rsidRPr="00A704B7">
        <w:rPr>
          <w:rFonts w:asciiTheme="majorBidi" w:hAnsiTheme="majorBidi" w:cstheme="majorBidi"/>
          <w:sz w:val="32"/>
          <w:szCs w:val="32"/>
          <w:rtl/>
          <w:lang w:bidi="ar-JO"/>
        </w:rPr>
        <w:t xml:space="preserve"> 201</w:t>
      </w:r>
      <w:r w:rsidR="004F0F34" w:rsidRPr="00A704B7">
        <w:rPr>
          <w:rFonts w:asciiTheme="majorBidi" w:hAnsiTheme="majorBidi" w:cstheme="majorBidi" w:hint="cs"/>
          <w:sz w:val="32"/>
          <w:szCs w:val="32"/>
          <w:rtl/>
          <w:lang w:bidi="ar-JO"/>
        </w:rPr>
        <w:t>9</w:t>
      </w:r>
      <w:r w:rsidR="004F0F34" w:rsidRPr="00A704B7">
        <w:rPr>
          <w:rFonts w:asciiTheme="majorBidi" w:hAnsiTheme="majorBidi" w:cstheme="majorBidi"/>
          <w:sz w:val="32"/>
          <w:szCs w:val="32"/>
          <w:rtl/>
          <w:lang w:bidi="ar-JO"/>
        </w:rPr>
        <w:t xml:space="preserve"> (</w:t>
      </w:r>
      <w:r w:rsidR="004F0F34">
        <w:rPr>
          <w:rFonts w:asciiTheme="majorBidi" w:hAnsiTheme="majorBidi" w:cstheme="majorBidi" w:hint="cs"/>
          <w:sz w:val="32"/>
          <w:szCs w:val="32"/>
          <w:rtl/>
          <w:lang w:bidi="ar-JO"/>
        </w:rPr>
        <w:t>3919</w:t>
      </w:r>
      <w:r w:rsidR="004F0F34" w:rsidRPr="00A704B7">
        <w:rPr>
          <w:rFonts w:asciiTheme="majorBidi" w:hAnsiTheme="majorBidi" w:cstheme="majorBidi"/>
          <w:sz w:val="32"/>
          <w:szCs w:val="32"/>
          <w:rtl/>
          <w:lang w:bidi="ar-JO"/>
        </w:rPr>
        <w:t>) طالباً وطالبة، تقدم منهم (</w:t>
      </w:r>
      <w:r w:rsidR="004F0F34">
        <w:rPr>
          <w:rFonts w:asciiTheme="majorBidi" w:hAnsiTheme="majorBidi" w:cstheme="majorBidi" w:hint="cs"/>
          <w:sz w:val="32"/>
          <w:szCs w:val="32"/>
          <w:rtl/>
          <w:lang w:bidi="ar-JO"/>
        </w:rPr>
        <w:t>3733</w:t>
      </w:r>
      <w:r w:rsidR="004F0F34" w:rsidRPr="00A704B7">
        <w:rPr>
          <w:rFonts w:asciiTheme="majorBidi" w:hAnsiTheme="majorBidi" w:cstheme="majorBidi"/>
          <w:sz w:val="32"/>
          <w:szCs w:val="32"/>
          <w:rtl/>
          <w:lang w:bidi="ar-JO"/>
        </w:rPr>
        <w:t>) طالباً وطالبةً، توزعوا على (</w:t>
      </w:r>
      <w:r w:rsidR="004F0F34">
        <w:rPr>
          <w:rFonts w:asciiTheme="majorBidi" w:hAnsiTheme="majorBidi" w:cstheme="majorBidi" w:hint="cs"/>
          <w:sz w:val="32"/>
          <w:szCs w:val="32"/>
          <w:rtl/>
          <w:lang w:bidi="ar-JO"/>
        </w:rPr>
        <w:t>49</w:t>
      </w:r>
      <w:r w:rsidR="004F0F34" w:rsidRPr="00A704B7">
        <w:rPr>
          <w:rFonts w:asciiTheme="majorBidi" w:hAnsiTheme="majorBidi" w:cstheme="majorBidi"/>
          <w:sz w:val="32"/>
          <w:szCs w:val="32"/>
          <w:rtl/>
          <w:lang w:bidi="ar-JO"/>
        </w:rPr>
        <w:t>) كليةِ جامعيةً، وحكومية، وخاصة، وعسكرية</w:t>
      </w:r>
      <w:r w:rsidR="00245D5E">
        <w:rPr>
          <w:rFonts w:asciiTheme="majorBidi" w:hAnsiTheme="majorBidi" w:cstheme="majorBidi" w:hint="cs"/>
          <w:sz w:val="32"/>
          <w:szCs w:val="32"/>
          <w:rtl/>
          <w:lang w:bidi="ar-JO"/>
        </w:rPr>
        <w:t>، ووكالة غوث</w:t>
      </w:r>
      <w:r w:rsidR="004F0F34" w:rsidRPr="00A704B7">
        <w:rPr>
          <w:rFonts w:asciiTheme="majorBidi" w:hAnsiTheme="majorBidi" w:cstheme="majorBidi"/>
          <w:sz w:val="32"/>
          <w:szCs w:val="32"/>
          <w:rtl/>
          <w:lang w:bidi="ar-JO"/>
        </w:rPr>
        <w:t>، في (</w:t>
      </w:r>
      <w:r w:rsidR="004F0F34">
        <w:rPr>
          <w:rFonts w:asciiTheme="majorBidi" w:hAnsiTheme="majorBidi" w:cstheme="majorBidi" w:hint="cs"/>
          <w:sz w:val="32"/>
          <w:szCs w:val="32"/>
          <w:rtl/>
          <w:lang w:bidi="ar-JO"/>
        </w:rPr>
        <w:t>106</w:t>
      </w:r>
      <w:r w:rsidR="004F0F34" w:rsidRPr="00A704B7">
        <w:rPr>
          <w:rFonts w:asciiTheme="majorBidi" w:hAnsiTheme="majorBidi" w:cstheme="majorBidi"/>
          <w:sz w:val="32"/>
          <w:szCs w:val="32"/>
          <w:rtl/>
          <w:lang w:bidi="ar-JO"/>
        </w:rPr>
        <w:t>) تخصص</w:t>
      </w:r>
      <w:r w:rsidR="00245D5E">
        <w:rPr>
          <w:rFonts w:asciiTheme="majorBidi" w:hAnsiTheme="majorBidi" w:cstheme="majorBidi" w:hint="cs"/>
          <w:sz w:val="32"/>
          <w:szCs w:val="32"/>
          <w:rtl/>
          <w:lang w:bidi="ar-JO"/>
        </w:rPr>
        <w:t>ا</w:t>
      </w:r>
      <w:r w:rsidR="004F0F34" w:rsidRPr="00A704B7">
        <w:rPr>
          <w:rFonts w:asciiTheme="majorBidi" w:hAnsiTheme="majorBidi" w:cstheme="majorBidi"/>
          <w:sz w:val="32"/>
          <w:szCs w:val="32"/>
          <w:rtl/>
          <w:lang w:bidi="ar-JO"/>
        </w:rPr>
        <w:t xml:space="preserve"> دراسي</w:t>
      </w:r>
      <w:r w:rsidR="00245D5E">
        <w:rPr>
          <w:rFonts w:asciiTheme="majorBidi" w:hAnsiTheme="majorBidi" w:cstheme="majorBidi" w:hint="cs"/>
          <w:sz w:val="32"/>
          <w:szCs w:val="32"/>
          <w:rtl/>
          <w:lang w:bidi="ar-JO"/>
        </w:rPr>
        <w:t>ا</w:t>
      </w:r>
      <w:r w:rsidR="004F0F34" w:rsidRPr="00A704B7">
        <w:rPr>
          <w:rFonts w:asciiTheme="majorBidi" w:hAnsiTheme="majorBidi" w:cstheme="majorBidi"/>
          <w:sz w:val="32"/>
          <w:szCs w:val="32"/>
          <w:rtl/>
          <w:lang w:bidi="ar-JO"/>
        </w:rPr>
        <w:t>، نجحَ منهم ما مجموعةُ (</w:t>
      </w:r>
      <w:r w:rsidR="004F0F34">
        <w:rPr>
          <w:rFonts w:asciiTheme="majorBidi" w:hAnsiTheme="majorBidi" w:cstheme="majorBidi" w:hint="cs"/>
          <w:sz w:val="32"/>
          <w:szCs w:val="32"/>
          <w:rtl/>
          <w:lang w:bidi="ar-JO"/>
        </w:rPr>
        <w:t>2331</w:t>
      </w:r>
      <w:r w:rsidR="004F0F34" w:rsidRPr="00A704B7">
        <w:rPr>
          <w:rFonts w:asciiTheme="majorBidi" w:hAnsiTheme="majorBidi" w:cstheme="majorBidi"/>
          <w:sz w:val="32"/>
          <w:szCs w:val="32"/>
          <w:rtl/>
          <w:lang w:bidi="ar-JO"/>
        </w:rPr>
        <w:t>) طالباً وطالبة، بنسبةِ نجاحٍ عامة بلغت (</w:t>
      </w:r>
      <w:r w:rsidR="004F0F34">
        <w:rPr>
          <w:rFonts w:asciiTheme="majorBidi" w:hAnsiTheme="majorBidi" w:cstheme="majorBidi" w:hint="cs"/>
          <w:sz w:val="32"/>
          <w:szCs w:val="32"/>
          <w:rtl/>
          <w:lang w:bidi="ar-JO"/>
        </w:rPr>
        <w:t>62.44</w:t>
      </w:r>
      <w:r w:rsidR="004F0F34" w:rsidRPr="00A704B7">
        <w:rPr>
          <w:rFonts w:asciiTheme="majorBidi" w:hAnsiTheme="majorBidi" w:cstheme="majorBidi"/>
          <w:b/>
          <w:bCs/>
          <w:sz w:val="32"/>
          <w:szCs w:val="32"/>
          <w:rtl/>
          <w:lang w:bidi="ar-JO"/>
        </w:rPr>
        <w:t>%</w:t>
      </w:r>
      <w:r w:rsidR="004F0F34" w:rsidRPr="00A704B7">
        <w:rPr>
          <w:rFonts w:asciiTheme="majorBidi" w:hAnsiTheme="majorBidi" w:cstheme="majorBidi"/>
          <w:sz w:val="32"/>
          <w:szCs w:val="32"/>
          <w:rtl/>
          <w:lang w:bidi="ar-JO"/>
        </w:rPr>
        <w:t>).</w:t>
      </w:r>
    </w:p>
    <w:p w14:paraId="2D616DBF" w14:textId="67FCEC8C" w:rsidR="00880853" w:rsidRPr="00A704B7" w:rsidRDefault="00880853" w:rsidP="004F0F34">
      <w:pPr>
        <w:tabs>
          <w:tab w:val="left" w:pos="855"/>
        </w:tabs>
        <w:bidi/>
        <w:ind w:firstLine="288"/>
        <w:jc w:val="both"/>
        <w:rPr>
          <w:rFonts w:ascii="Times New Roman" w:hAnsi="Times New Roman" w:cs="Times New Roman"/>
          <w:sz w:val="32"/>
          <w:szCs w:val="32"/>
        </w:rPr>
      </w:pPr>
      <w:r w:rsidRPr="00A704B7">
        <w:rPr>
          <w:rFonts w:ascii="Times New Roman" w:hAnsi="Times New Roman" w:cs="Times New Roman"/>
          <w:sz w:val="32"/>
          <w:szCs w:val="32"/>
          <w:rtl/>
        </w:rPr>
        <w:t>أما بالنسبة لأعداد الطلبة وفقاً لصفة الاشتراك فقد كانت كالآتي:</w:t>
      </w:r>
    </w:p>
    <w:tbl>
      <w:tblPr>
        <w:bidiVisual/>
        <w:tblW w:w="8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350"/>
        <w:gridCol w:w="1530"/>
        <w:gridCol w:w="1530"/>
        <w:gridCol w:w="2160"/>
      </w:tblGrid>
      <w:tr w:rsidR="004F0F34" w:rsidRPr="00123D06" w14:paraId="77483349" w14:textId="77777777" w:rsidTr="005A6305">
        <w:trPr>
          <w:trHeight w:val="300"/>
        </w:trPr>
        <w:tc>
          <w:tcPr>
            <w:tcW w:w="2108" w:type="dxa"/>
            <w:shd w:val="clear" w:color="000000" w:fill="FFFF00"/>
            <w:vAlign w:val="bottom"/>
            <w:hideMark/>
          </w:tcPr>
          <w:p w14:paraId="4548A595" w14:textId="77777777" w:rsidR="004F0F34" w:rsidRPr="00123D06" w:rsidRDefault="004F0F34" w:rsidP="005A6305">
            <w:pPr>
              <w:bidi/>
              <w:spacing w:after="0" w:line="240" w:lineRule="auto"/>
              <w:rPr>
                <w:rFonts w:eastAsia="Times New Roman" w:cs="Times New Roman"/>
                <w:b/>
                <w:bCs/>
                <w:color w:val="000000"/>
                <w:sz w:val="32"/>
                <w:szCs w:val="32"/>
                <w:rtl/>
              </w:rPr>
            </w:pPr>
            <w:r w:rsidRPr="00123D06">
              <w:rPr>
                <w:rFonts w:eastAsia="Times New Roman" w:cs="Times New Roman"/>
                <w:b/>
                <w:bCs/>
                <w:color w:val="000000"/>
                <w:sz w:val="32"/>
                <w:szCs w:val="32"/>
                <w:rtl/>
              </w:rPr>
              <w:t>صفة التقدم</w:t>
            </w:r>
          </w:p>
        </w:tc>
        <w:tc>
          <w:tcPr>
            <w:tcW w:w="1350" w:type="dxa"/>
            <w:shd w:val="clear" w:color="000000" w:fill="FFFF00"/>
            <w:vAlign w:val="bottom"/>
            <w:hideMark/>
          </w:tcPr>
          <w:p w14:paraId="0F052EA2" w14:textId="77777777" w:rsidR="004F0F34" w:rsidRPr="00123D06" w:rsidRDefault="004F0F34" w:rsidP="005A6305">
            <w:pPr>
              <w:bidi/>
              <w:spacing w:after="0" w:line="240" w:lineRule="auto"/>
              <w:rPr>
                <w:rFonts w:eastAsia="Times New Roman" w:cs="Times New Roman"/>
                <w:b/>
                <w:bCs/>
                <w:color w:val="000000"/>
                <w:sz w:val="32"/>
                <w:szCs w:val="32"/>
                <w:rtl/>
              </w:rPr>
            </w:pPr>
            <w:r w:rsidRPr="00123D06">
              <w:rPr>
                <w:rFonts w:eastAsia="Times New Roman" w:cs="Times New Roman"/>
                <w:b/>
                <w:bCs/>
                <w:color w:val="000000"/>
                <w:sz w:val="32"/>
                <w:szCs w:val="32"/>
                <w:rtl/>
              </w:rPr>
              <w:t>متقدم</w:t>
            </w:r>
          </w:p>
        </w:tc>
        <w:tc>
          <w:tcPr>
            <w:tcW w:w="1530" w:type="dxa"/>
            <w:shd w:val="clear" w:color="000000" w:fill="FFFF00"/>
            <w:vAlign w:val="bottom"/>
            <w:hideMark/>
          </w:tcPr>
          <w:p w14:paraId="54DAA6BC" w14:textId="77777777" w:rsidR="004F0F34" w:rsidRPr="00123D06" w:rsidRDefault="004F0F34" w:rsidP="005A6305">
            <w:pPr>
              <w:bidi/>
              <w:spacing w:after="0" w:line="240" w:lineRule="auto"/>
              <w:rPr>
                <w:rFonts w:eastAsia="Times New Roman" w:cs="Times New Roman"/>
                <w:b/>
                <w:bCs/>
                <w:color w:val="000000"/>
                <w:sz w:val="32"/>
                <w:szCs w:val="32"/>
                <w:rtl/>
              </w:rPr>
            </w:pPr>
            <w:r w:rsidRPr="00123D06">
              <w:rPr>
                <w:rFonts w:eastAsia="Times New Roman" w:cs="Times New Roman"/>
                <w:b/>
                <w:bCs/>
                <w:color w:val="000000"/>
                <w:sz w:val="32"/>
                <w:szCs w:val="32"/>
                <w:rtl/>
              </w:rPr>
              <w:t>ناجح</w:t>
            </w:r>
          </w:p>
        </w:tc>
        <w:tc>
          <w:tcPr>
            <w:tcW w:w="1530" w:type="dxa"/>
            <w:shd w:val="clear" w:color="000000" w:fill="FFFF00"/>
            <w:vAlign w:val="bottom"/>
            <w:hideMark/>
          </w:tcPr>
          <w:p w14:paraId="633B68BD" w14:textId="77777777" w:rsidR="004F0F34" w:rsidRPr="00123D06" w:rsidRDefault="004F0F34" w:rsidP="005A6305">
            <w:pPr>
              <w:bidi/>
              <w:spacing w:after="0" w:line="240" w:lineRule="auto"/>
              <w:rPr>
                <w:rFonts w:eastAsia="Times New Roman" w:cs="Times New Roman"/>
                <w:b/>
                <w:bCs/>
                <w:color w:val="000000"/>
                <w:sz w:val="32"/>
                <w:szCs w:val="32"/>
                <w:rtl/>
              </w:rPr>
            </w:pPr>
            <w:r w:rsidRPr="00123D06">
              <w:rPr>
                <w:rFonts w:eastAsia="Times New Roman" w:cs="Times New Roman"/>
                <w:b/>
                <w:bCs/>
                <w:color w:val="000000"/>
                <w:sz w:val="32"/>
                <w:szCs w:val="32"/>
                <w:rtl/>
              </w:rPr>
              <w:t>حالات الغش</w:t>
            </w:r>
          </w:p>
        </w:tc>
        <w:tc>
          <w:tcPr>
            <w:tcW w:w="2160" w:type="dxa"/>
            <w:shd w:val="clear" w:color="000000" w:fill="FFFF00"/>
            <w:vAlign w:val="bottom"/>
            <w:hideMark/>
          </w:tcPr>
          <w:p w14:paraId="792E10D2" w14:textId="77777777" w:rsidR="004F0F34" w:rsidRPr="00123D06" w:rsidRDefault="004F0F34" w:rsidP="005A6305">
            <w:pPr>
              <w:bidi/>
              <w:spacing w:after="0" w:line="240" w:lineRule="auto"/>
              <w:rPr>
                <w:rFonts w:eastAsia="Times New Roman" w:cs="Times New Roman"/>
                <w:b/>
                <w:bCs/>
                <w:color w:val="000000"/>
                <w:sz w:val="32"/>
                <w:szCs w:val="32"/>
                <w:rtl/>
              </w:rPr>
            </w:pPr>
            <w:r w:rsidRPr="00123D06">
              <w:rPr>
                <w:rFonts w:eastAsia="Times New Roman" w:cs="Times New Roman"/>
                <w:b/>
                <w:bCs/>
                <w:color w:val="000000"/>
                <w:sz w:val="32"/>
                <w:szCs w:val="32"/>
                <w:rtl/>
              </w:rPr>
              <w:t>نسبة النجاح</w:t>
            </w:r>
          </w:p>
        </w:tc>
      </w:tr>
      <w:tr w:rsidR="004F0F34" w:rsidRPr="00123D06" w14:paraId="717BBBFD" w14:textId="77777777" w:rsidTr="005A6305">
        <w:trPr>
          <w:trHeight w:val="300"/>
        </w:trPr>
        <w:tc>
          <w:tcPr>
            <w:tcW w:w="2108" w:type="dxa"/>
            <w:shd w:val="clear" w:color="auto" w:fill="auto"/>
            <w:noWrap/>
            <w:vAlign w:val="bottom"/>
            <w:hideMark/>
          </w:tcPr>
          <w:p w14:paraId="27E4600C" w14:textId="77777777" w:rsidR="004F0F34" w:rsidRPr="00123D06" w:rsidRDefault="004F0F34" w:rsidP="005A6305">
            <w:pPr>
              <w:bidi/>
              <w:spacing w:after="0" w:line="240" w:lineRule="auto"/>
              <w:rPr>
                <w:rFonts w:eastAsia="Times New Roman" w:cs="Times New Roman"/>
                <w:color w:val="000000"/>
                <w:sz w:val="32"/>
                <w:szCs w:val="32"/>
              </w:rPr>
            </w:pPr>
            <w:r w:rsidRPr="00123D06">
              <w:rPr>
                <w:rFonts w:eastAsia="Times New Roman" w:cs="Times New Roman"/>
                <w:color w:val="000000"/>
                <w:sz w:val="32"/>
                <w:szCs w:val="32"/>
                <w:rtl/>
              </w:rPr>
              <w:t>منتظم</w:t>
            </w:r>
          </w:p>
        </w:tc>
        <w:tc>
          <w:tcPr>
            <w:tcW w:w="1350" w:type="dxa"/>
            <w:shd w:val="clear" w:color="auto" w:fill="auto"/>
            <w:noWrap/>
            <w:vAlign w:val="bottom"/>
            <w:hideMark/>
          </w:tcPr>
          <w:p w14:paraId="7F456ED1" w14:textId="77777777" w:rsidR="004F0F34" w:rsidRPr="00123D06" w:rsidRDefault="004F0F34" w:rsidP="005A6305">
            <w:pPr>
              <w:spacing w:after="0" w:line="240" w:lineRule="auto"/>
              <w:jc w:val="right"/>
              <w:rPr>
                <w:rFonts w:eastAsia="Times New Roman" w:cs="Times New Roman"/>
                <w:color w:val="000000"/>
                <w:sz w:val="32"/>
                <w:szCs w:val="32"/>
                <w:rtl/>
              </w:rPr>
            </w:pPr>
            <w:r w:rsidRPr="00123D06">
              <w:rPr>
                <w:rFonts w:eastAsia="Times New Roman" w:cs="Times New Roman"/>
                <w:color w:val="000000"/>
                <w:sz w:val="32"/>
                <w:szCs w:val="32"/>
              </w:rPr>
              <w:t>1798</w:t>
            </w:r>
          </w:p>
        </w:tc>
        <w:tc>
          <w:tcPr>
            <w:tcW w:w="1530" w:type="dxa"/>
            <w:shd w:val="clear" w:color="auto" w:fill="auto"/>
            <w:noWrap/>
            <w:vAlign w:val="bottom"/>
            <w:hideMark/>
          </w:tcPr>
          <w:p w14:paraId="25B94C8D"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1280</w:t>
            </w:r>
          </w:p>
        </w:tc>
        <w:tc>
          <w:tcPr>
            <w:tcW w:w="1530" w:type="dxa"/>
            <w:shd w:val="clear" w:color="auto" w:fill="auto"/>
            <w:noWrap/>
            <w:vAlign w:val="bottom"/>
            <w:hideMark/>
          </w:tcPr>
          <w:p w14:paraId="50BA842E"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5</w:t>
            </w:r>
          </w:p>
        </w:tc>
        <w:tc>
          <w:tcPr>
            <w:tcW w:w="2160" w:type="dxa"/>
            <w:shd w:val="clear" w:color="auto" w:fill="auto"/>
            <w:noWrap/>
            <w:vAlign w:val="bottom"/>
            <w:hideMark/>
          </w:tcPr>
          <w:p w14:paraId="1E6DB314"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71.19%</w:t>
            </w:r>
          </w:p>
        </w:tc>
      </w:tr>
      <w:tr w:rsidR="004F0F34" w:rsidRPr="00123D06" w14:paraId="7883E436" w14:textId="77777777" w:rsidTr="005A6305">
        <w:trPr>
          <w:trHeight w:val="300"/>
        </w:trPr>
        <w:tc>
          <w:tcPr>
            <w:tcW w:w="2108" w:type="dxa"/>
            <w:shd w:val="clear" w:color="auto" w:fill="auto"/>
            <w:noWrap/>
            <w:vAlign w:val="bottom"/>
            <w:hideMark/>
          </w:tcPr>
          <w:p w14:paraId="32E7BBD1" w14:textId="77777777" w:rsidR="004F0F34" w:rsidRPr="00123D06" w:rsidRDefault="004F0F34" w:rsidP="005A6305">
            <w:pPr>
              <w:bidi/>
              <w:spacing w:after="0" w:line="240" w:lineRule="auto"/>
              <w:rPr>
                <w:rFonts w:eastAsia="Times New Roman" w:cs="Times New Roman"/>
                <w:color w:val="000000"/>
                <w:sz w:val="32"/>
                <w:szCs w:val="32"/>
              </w:rPr>
            </w:pPr>
            <w:r w:rsidRPr="00123D06">
              <w:rPr>
                <w:rFonts w:eastAsia="Times New Roman" w:cs="Times New Roman"/>
                <w:color w:val="000000"/>
                <w:sz w:val="32"/>
                <w:szCs w:val="32"/>
                <w:rtl/>
              </w:rPr>
              <w:t>معيد</w:t>
            </w:r>
          </w:p>
        </w:tc>
        <w:tc>
          <w:tcPr>
            <w:tcW w:w="1350" w:type="dxa"/>
            <w:shd w:val="clear" w:color="auto" w:fill="auto"/>
            <w:noWrap/>
            <w:vAlign w:val="bottom"/>
            <w:hideMark/>
          </w:tcPr>
          <w:p w14:paraId="7F1D11C5" w14:textId="77777777" w:rsidR="004F0F34" w:rsidRPr="00123D06" w:rsidRDefault="004F0F34" w:rsidP="005A6305">
            <w:pPr>
              <w:spacing w:after="0" w:line="240" w:lineRule="auto"/>
              <w:jc w:val="right"/>
              <w:rPr>
                <w:rFonts w:eastAsia="Times New Roman" w:cs="Times New Roman"/>
                <w:color w:val="000000"/>
                <w:sz w:val="32"/>
                <w:szCs w:val="32"/>
                <w:rtl/>
              </w:rPr>
            </w:pPr>
            <w:r w:rsidRPr="00123D06">
              <w:rPr>
                <w:rFonts w:eastAsia="Times New Roman" w:cs="Times New Roman"/>
                <w:color w:val="000000"/>
                <w:sz w:val="32"/>
                <w:szCs w:val="32"/>
              </w:rPr>
              <w:t>1399</w:t>
            </w:r>
          </w:p>
        </w:tc>
        <w:tc>
          <w:tcPr>
            <w:tcW w:w="1530" w:type="dxa"/>
            <w:shd w:val="clear" w:color="auto" w:fill="auto"/>
            <w:noWrap/>
            <w:vAlign w:val="bottom"/>
            <w:hideMark/>
          </w:tcPr>
          <w:p w14:paraId="193FB266"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709</w:t>
            </w:r>
          </w:p>
        </w:tc>
        <w:tc>
          <w:tcPr>
            <w:tcW w:w="1530" w:type="dxa"/>
            <w:shd w:val="clear" w:color="auto" w:fill="auto"/>
            <w:noWrap/>
            <w:vAlign w:val="bottom"/>
            <w:hideMark/>
          </w:tcPr>
          <w:p w14:paraId="3BABA209"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4</w:t>
            </w:r>
          </w:p>
        </w:tc>
        <w:tc>
          <w:tcPr>
            <w:tcW w:w="2160" w:type="dxa"/>
            <w:shd w:val="clear" w:color="auto" w:fill="auto"/>
            <w:noWrap/>
            <w:vAlign w:val="bottom"/>
            <w:hideMark/>
          </w:tcPr>
          <w:p w14:paraId="427408D6"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50.68%</w:t>
            </w:r>
          </w:p>
        </w:tc>
      </w:tr>
      <w:tr w:rsidR="004F0F34" w:rsidRPr="00123D06" w14:paraId="744FB44A" w14:textId="77777777" w:rsidTr="005A6305">
        <w:trPr>
          <w:trHeight w:val="300"/>
        </w:trPr>
        <w:tc>
          <w:tcPr>
            <w:tcW w:w="2108" w:type="dxa"/>
            <w:shd w:val="clear" w:color="auto" w:fill="auto"/>
            <w:noWrap/>
            <w:vAlign w:val="bottom"/>
            <w:hideMark/>
          </w:tcPr>
          <w:p w14:paraId="76D6F016" w14:textId="77777777" w:rsidR="004F0F34" w:rsidRPr="00123D06" w:rsidRDefault="004F0F34" w:rsidP="005A6305">
            <w:pPr>
              <w:bidi/>
              <w:spacing w:after="0" w:line="240" w:lineRule="auto"/>
              <w:rPr>
                <w:rFonts w:eastAsia="Times New Roman" w:cs="Times New Roman"/>
                <w:color w:val="000000"/>
                <w:sz w:val="32"/>
                <w:szCs w:val="32"/>
              </w:rPr>
            </w:pPr>
            <w:r w:rsidRPr="00123D06">
              <w:rPr>
                <w:rFonts w:eastAsia="Times New Roman" w:cs="Times New Roman"/>
                <w:color w:val="000000"/>
                <w:sz w:val="32"/>
                <w:szCs w:val="32"/>
                <w:rtl/>
              </w:rPr>
              <w:t>مستنفد حقه</w:t>
            </w:r>
          </w:p>
        </w:tc>
        <w:tc>
          <w:tcPr>
            <w:tcW w:w="1350" w:type="dxa"/>
            <w:shd w:val="clear" w:color="auto" w:fill="auto"/>
            <w:noWrap/>
            <w:vAlign w:val="bottom"/>
            <w:hideMark/>
          </w:tcPr>
          <w:p w14:paraId="2EC58197" w14:textId="77777777" w:rsidR="004F0F34" w:rsidRPr="00123D06" w:rsidRDefault="004F0F34" w:rsidP="005A6305">
            <w:pPr>
              <w:spacing w:after="0" w:line="240" w:lineRule="auto"/>
              <w:jc w:val="right"/>
              <w:rPr>
                <w:rFonts w:eastAsia="Times New Roman" w:cs="Times New Roman"/>
                <w:color w:val="000000"/>
                <w:sz w:val="32"/>
                <w:szCs w:val="32"/>
                <w:rtl/>
              </w:rPr>
            </w:pPr>
            <w:r w:rsidRPr="00123D06">
              <w:rPr>
                <w:rFonts w:eastAsia="Times New Roman" w:cs="Times New Roman"/>
                <w:color w:val="000000"/>
                <w:sz w:val="32"/>
                <w:szCs w:val="32"/>
              </w:rPr>
              <w:t>273</w:t>
            </w:r>
          </w:p>
        </w:tc>
        <w:tc>
          <w:tcPr>
            <w:tcW w:w="1530" w:type="dxa"/>
            <w:shd w:val="clear" w:color="auto" w:fill="auto"/>
            <w:noWrap/>
            <w:vAlign w:val="bottom"/>
            <w:hideMark/>
          </w:tcPr>
          <w:p w14:paraId="6A095299"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97</w:t>
            </w:r>
          </w:p>
        </w:tc>
        <w:tc>
          <w:tcPr>
            <w:tcW w:w="1530" w:type="dxa"/>
            <w:shd w:val="clear" w:color="auto" w:fill="auto"/>
            <w:noWrap/>
            <w:vAlign w:val="bottom"/>
            <w:hideMark/>
          </w:tcPr>
          <w:p w14:paraId="02B2A222"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0</w:t>
            </w:r>
          </w:p>
        </w:tc>
        <w:tc>
          <w:tcPr>
            <w:tcW w:w="2160" w:type="dxa"/>
            <w:shd w:val="clear" w:color="auto" w:fill="auto"/>
            <w:noWrap/>
            <w:vAlign w:val="bottom"/>
            <w:hideMark/>
          </w:tcPr>
          <w:p w14:paraId="1A02B112"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35.53%</w:t>
            </w:r>
          </w:p>
        </w:tc>
      </w:tr>
      <w:tr w:rsidR="004F0F34" w:rsidRPr="00123D06" w14:paraId="62F4450F" w14:textId="77777777" w:rsidTr="005A6305">
        <w:trPr>
          <w:trHeight w:val="300"/>
        </w:trPr>
        <w:tc>
          <w:tcPr>
            <w:tcW w:w="2108" w:type="dxa"/>
            <w:shd w:val="clear" w:color="auto" w:fill="auto"/>
            <w:noWrap/>
            <w:vAlign w:val="bottom"/>
            <w:hideMark/>
          </w:tcPr>
          <w:p w14:paraId="30C466EE" w14:textId="77777777" w:rsidR="004F0F34" w:rsidRPr="00123D06" w:rsidRDefault="004F0F34" w:rsidP="005A6305">
            <w:pPr>
              <w:bidi/>
              <w:spacing w:after="0" w:line="240" w:lineRule="auto"/>
              <w:rPr>
                <w:rFonts w:eastAsia="Times New Roman" w:cs="Times New Roman"/>
                <w:color w:val="000000"/>
                <w:sz w:val="32"/>
                <w:szCs w:val="32"/>
              </w:rPr>
            </w:pPr>
            <w:r w:rsidRPr="00123D06">
              <w:rPr>
                <w:rFonts w:eastAsia="Times New Roman" w:cs="Times New Roman"/>
                <w:color w:val="000000"/>
                <w:sz w:val="32"/>
                <w:szCs w:val="32"/>
                <w:rtl/>
              </w:rPr>
              <w:t>ناجح لرفع المعدل</w:t>
            </w:r>
          </w:p>
        </w:tc>
        <w:tc>
          <w:tcPr>
            <w:tcW w:w="1350" w:type="dxa"/>
            <w:shd w:val="clear" w:color="auto" w:fill="auto"/>
            <w:noWrap/>
            <w:vAlign w:val="bottom"/>
            <w:hideMark/>
          </w:tcPr>
          <w:p w14:paraId="79AD8F99" w14:textId="77777777" w:rsidR="004F0F34" w:rsidRPr="00123D06" w:rsidRDefault="004F0F34" w:rsidP="005A6305">
            <w:pPr>
              <w:spacing w:after="0" w:line="240" w:lineRule="auto"/>
              <w:jc w:val="right"/>
              <w:rPr>
                <w:rFonts w:eastAsia="Times New Roman" w:cs="Times New Roman"/>
                <w:color w:val="000000"/>
                <w:sz w:val="32"/>
                <w:szCs w:val="32"/>
                <w:rtl/>
              </w:rPr>
            </w:pPr>
            <w:r w:rsidRPr="00123D06">
              <w:rPr>
                <w:rFonts w:eastAsia="Times New Roman" w:cs="Times New Roman"/>
                <w:color w:val="000000"/>
                <w:sz w:val="32"/>
                <w:szCs w:val="32"/>
              </w:rPr>
              <w:t>263</w:t>
            </w:r>
          </w:p>
        </w:tc>
        <w:tc>
          <w:tcPr>
            <w:tcW w:w="1530" w:type="dxa"/>
            <w:shd w:val="clear" w:color="auto" w:fill="auto"/>
            <w:noWrap/>
            <w:vAlign w:val="bottom"/>
            <w:hideMark/>
          </w:tcPr>
          <w:p w14:paraId="126AEA4E"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245</w:t>
            </w:r>
          </w:p>
        </w:tc>
        <w:tc>
          <w:tcPr>
            <w:tcW w:w="1530" w:type="dxa"/>
            <w:shd w:val="clear" w:color="auto" w:fill="auto"/>
            <w:noWrap/>
            <w:vAlign w:val="bottom"/>
            <w:hideMark/>
          </w:tcPr>
          <w:p w14:paraId="2AAB606B"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0</w:t>
            </w:r>
          </w:p>
        </w:tc>
        <w:tc>
          <w:tcPr>
            <w:tcW w:w="2160" w:type="dxa"/>
            <w:shd w:val="clear" w:color="auto" w:fill="auto"/>
            <w:noWrap/>
            <w:vAlign w:val="bottom"/>
            <w:hideMark/>
          </w:tcPr>
          <w:p w14:paraId="0B9EB78D" w14:textId="77777777" w:rsidR="004F0F34" w:rsidRPr="00123D06" w:rsidRDefault="004F0F34" w:rsidP="005A6305">
            <w:pPr>
              <w:spacing w:after="0" w:line="240" w:lineRule="auto"/>
              <w:jc w:val="right"/>
              <w:rPr>
                <w:rFonts w:eastAsia="Times New Roman" w:cs="Times New Roman"/>
                <w:color w:val="000000"/>
                <w:sz w:val="32"/>
                <w:szCs w:val="32"/>
              </w:rPr>
            </w:pPr>
            <w:r w:rsidRPr="00123D06">
              <w:rPr>
                <w:rFonts w:eastAsia="Times New Roman" w:cs="Times New Roman"/>
                <w:color w:val="000000"/>
                <w:sz w:val="32"/>
                <w:szCs w:val="32"/>
              </w:rPr>
              <w:t>93.16%</w:t>
            </w:r>
          </w:p>
        </w:tc>
      </w:tr>
      <w:tr w:rsidR="004F0F34" w:rsidRPr="00123D06" w14:paraId="1CECAACC" w14:textId="77777777" w:rsidTr="005A6305">
        <w:trPr>
          <w:trHeight w:val="360"/>
        </w:trPr>
        <w:tc>
          <w:tcPr>
            <w:tcW w:w="2108" w:type="dxa"/>
            <w:shd w:val="clear" w:color="000000" w:fill="FFFF00"/>
            <w:vAlign w:val="bottom"/>
          </w:tcPr>
          <w:p w14:paraId="500A2A10" w14:textId="77777777" w:rsidR="004F0F34" w:rsidRPr="00123D06" w:rsidRDefault="004F0F34" w:rsidP="005A6305">
            <w:pPr>
              <w:bidi/>
              <w:spacing w:after="0" w:line="240" w:lineRule="auto"/>
              <w:jc w:val="center"/>
              <w:rPr>
                <w:rFonts w:eastAsia="Times New Roman" w:cs="Times New Roman"/>
                <w:b/>
                <w:bCs/>
                <w:color w:val="000000"/>
                <w:sz w:val="32"/>
                <w:szCs w:val="32"/>
              </w:rPr>
            </w:pPr>
            <w:r w:rsidRPr="00123D06">
              <w:rPr>
                <w:rFonts w:eastAsia="Times New Roman" w:cs="Times New Roman"/>
                <w:b/>
                <w:bCs/>
                <w:color w:val="000000"/>
                <w:sz w:val="32"/>
                <w:szCs w:val="32"/>
                <w:rtl/>
              </w:rPr>
              <w:t>الاجمالي</w:t>
            </w:r>
          </w:p>
        </w:tc>
        <w:tc>
          <w:tcPr>
            <w:tcW w:w="1350" w:type="dxa"/>
            <w:shd w:val="clear" w:color="000000" w:fill="FFFF00"/>
            <w:noWrap/>
            <w:vAlign w:val="bottom"/>
            <w:hideMark/>
          </w:tcPr>
          <w:p w14:paraId="30FC8AF2" w14:textId="77777777" w:rsidR="004F0F34" w:rsidRPr="00123D06" w:rsidRDefault="004F0F34" w:rsidP="005A6305">
            <w:pPr>
              <w:spacing w:after="0" w:line="240" w:lineRule="auto"/>
              <w:jc w:val="right"/>
              <w:rPr>
                <w:rFonts w:eastAsia="Times New Roman" w:cs="Times New Roman"/>
                <w:b/>
                <w:bCs/>
                <w:color w:val="000000"/>
                <w:sz w:val="32"/>
                <w:szCs w:val="32"/>
                <w:rtl/>
              </w:rPr>
            </w:pPr>
            <w:r w:rsidRPr="00123D06">
              <w:rPr>
                <w:rFonts w:eastAsia="Times New Roman" w:cs="Times New Roman"/>
                <w:b/>
                <w:bCs/>
                <w:color w:val="000000"/>
                <w:sz w:val="32"/>
                <w:szCs w:val="32"/>
              </w:rPr>
              <w:t>3733</w:t>
            </w:r>
          </w:p>
        </w:tc>
        <w:tc>
          <w:tcPr>
            <w:tcW w:w="1530" w:type="dxa"/>
            <w:shd w:val="clear" w:color="000000" w:fill="FFFF00"/>
            <w:noWrap/>
            <w:vAlign w:val="bottom"/>
            <w:hideMark/>
          </w:tcPr>
          <w:p w14:paraId="636B254D" w14:textId="77777777" w:rsidR="004F0F34" w:rsidRPr="00123D06" w:rsidRDefault="004F0F34" w:rsidP="005A6305">
            <w:pPr>
              <w:spacing w:after="0" w:line="240" w:lineRule="auto"/>
              <w:jc w:val="right"/>
              <w:rPr>
                <w:rFonts w:eastAsia="Times New Roman" w:cs="Times New Roman"/>
                <w:b/>
                <w:bCs/>
                <w:color w:val="000000"/>
                <w:sz w:val="32"/>
                <w:szCs w:val="32"/>
              </w:rPr>
            </w:pPr>
            <w:r w:rsidRPr="00123D06">
              <w:rPr>
                <w:rFonts w:eastAsia="Times New Roman" w:cs="Times New Roman"/>
                <w:b/>
                <w:bCs/>
                <w:color w:val="000000"/>
                <w:sz w:val="32"/>
                <w:szCs w:val="32"/>
              </w:rPr>
              <w:t>2331</w:t>
            </w:r>
          </w:p>
        </w:tc>
        <w:tc>
          <w:tcPr>
            <w:tcW w:w="1530" w:type="dxa"/>
            <w:shd w:val="clear" w:color="000000" w:fill="FFFF00"/>
            <w:noWrap/>
            <w:vAlign w:val="bottom"/>
            <w:hideMark/>
          </w:tcPr>
          <w:p w14:paraId="2082EE70" w14:textId="77777777" w:rsidR="004F0F34" w:rsidRPr="00123D06" w:rsidRDefault="004F0F34" w:rsidP="005A6305">
            <w:pPr>
              <w:spacing w:after="0" w:line="240" w:lineRule="auto"/>
              <w:jc w:val="right"/>
              <w:rPr>
                <w:rFonts w:eastAsia="Times New Roman" w:cs="Times New Roman"/>
                <w:b/>
                <w:bCs/>
                <w:color w:val="000000"/>
                <w:sz w:val="32"/>
                <w:szCs w:val="32"/>
              </w:rPr>
            </w:pPr>
            <w:r w:rsidRPr="00123D06">
              <w:rPr>
                <w:rFonts w:eastAsia="Times New Roman" w:cs="Times New Roman"/>
                <w:b/>
                <w:bCs/>
                <w:color w:val="000000"/>
                <w:sz w:val="32"/>
                <w:szCs w:val="32"/>
              </w:rPr>
              <w:t>9</w:t>
            </w:r>
          </w:p>
        </w:tc>
        <w:tc>
          <w:tcPr>
            <w:tcW w:w="2160" w:type="dxa"/>
            <w:shd w:val="clear" w:color="000000" w:fill="FFFF00"/>
            <w:noWrap/>
            <w:vAlign w:val="bottom"/>
            <w:hideMark/>
          </w:tcPr>
          <w:p w14:paraId="5A021501" w14:textId="77777777" w:rsidR="004F0F34" w:rsidRPr="00123D06" w:rsidRDefault="004F0F34" w:rsidP="005A6305">
            <w:pPr>
              <w:spacing w:after="0" w:line="240" w:lineRule="auto"/>
              <w:jc w:val="right"/>
              <w:rPr>
                <w:rFonts w:eastAsia="Times New Roman" w:cs="Times New Roman"/>
                <w:b/>
                <w:bCs/>
                <w:color w:val="000000"/>
                <w:sz w:val="32"/>
                <w:szCs w:val="32"/>
              </w:rPr>
            </w:pPr>
            <w:r w:rsidRPr="00123D06">
              <w:rPr>
                <w:rFonts w:eastAsia="Times New Roman" w:cs="Times New Roman"/>
                <w:b/>
                <w:bCs/>
                <w:color w:val="000000"/>
                <w:sz w:val="32"/>
                <w:szCs w:val="32"/>
              </w:rPr>
              <w:t>62.44%</w:t>
            </w:r>
          </w:p>
        </w:tc>
      </w:tr>
    </w:tbl>
    <w:p w14:paraId="3DD8E6CF" w14:textId="77777777" w:rsidR="00880853" w:rsidRPr="00A704B7" w:rsidRDefault="00880853" w:rsidP="00880853">
      <w:pPr>
        <w:bidi/>
        <w:spacing w:before="240" w:after="0" w:line="288" w:lineRule="auto"/>
        <w:jc w:val="both"/>
        <w:rPr>
          <w:rFonts w:ascii="Times New Roman" w:hAnsi="Times New Roman" w:cs="Times New Roman"/>
          <w:sz w:val="32"/>
          <w:szCs w:val="32"/>
          <w:rtl/>
        </w:rPr>
      </w:pPr>
    </w:p>
    <w:p w14:paraId="451B75F4" w14:textId="77777777" w:rsidR="00880853" w:rsidRPr="00A704B7" w:rsidRDefault="00880853" w:rsidP="00880853">
      <w:pPr>
        <w:bidi/>
        <w:spacing w:before="240" w:after="0" w:line="288" w:lineRule="auto"/>
        <w:jc w:val="both"/>
        <w:rPr>
          <w:rFonts w:ascii="Times New Roman" w:hAnsi="Times New Roman" w:cs="Times New Roman"/>
          <w:sz w:val="32"/>
          <w:szCs w:val="32"/>
          <w:rtl/>
        </w:rPr>
      </w:pPr>
      <w:r w:rsidRPr="00A704B7">
        <w:rPr>
          <w:rFonts w:ascii="Times New Roman" w:hAnsi="Times New Roman" w:cs="Times New Roman"/>
          <w:sz w:val="32"/>
          <w:szCs w:val="32"/>
          <w:rtl/>
        </w:rPr>
        <w:lastRenderedPageBreak/>
        <w:t>وقد كانت أعداد الطلبة الناجحين وفقاً للأوراق ونسب النجاح في كل ورقة على النحو التالي:</w:t>
      </w:r>
    </w:p>
    <w:tbl>
      <w:tblPr>
        <w:bidiVisual/>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800"/>
        <w:gridCol w:w="1260"/>
        <w:gridCol w:w="1367"/>
        <w:gridCol w:w="1500"/>
      </w:tblGrid>
      <w:tr w:rsidR="004F0F34" w:rsidRPr="00A704B7" w14:paraId="393DAE8E" w14:textId="77777777" w:rsidTr="005A6305">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FFFF00"/>
          </w:tcPr>
          <w:p w14:paraId="0163B8A5" w14:textId="77777777" w:rsidR="004F0F34" w:rsidRPr="00A704B7" w:rsidRDefault="004F0F34" w:rsidP="005A6305">
            <w:pPr>
              <w:spacing w:after="0" w:line="240" w:lineRule="auto"/>
              <w:jc w:val="right"/>
              <w:rPr>
                <w:b/>
                <w:bCs/>
                <w:color w:val="000000"/>
                <w:sz w:val="32"/>
                <w:szCs w:val="32"/>
                <w:lang w:bidi="ar-JO"/>
              </w:rPr>
            </w:pPr>
          </w:p>
        </w:tc>
        <w:tc>
          <w:tcPr>
            <w:tcW w:w="180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9AF40FF" w14:textId="77777777" w:rsidR="004F0F34" w:rsidRPr="00A704B7" w:rsidRDefault="004F0F34" w:rsidP="005A6305">
            <w:pPr>
              <w:spacing w:after="0" w:line="240" w:lineRule="auto"/>
              <w:jc w:val="center"/>
              <w:rPr>
                <w:b/>
                <w:bCs/>
                <w:color w:val="000000"/>
                <w:sz w:val="32"/>
                <w:szCs w:val="32"/>
              </w:rPr>
            </w:pPr>
            <w:r w:rsidRPr="00A704B7">
              <w:rPr>
                <w:b/>
                <w:bCs/>
                <w:color w:val="000000"/>
                <w:sz w:val="32"/>
                <w:szCs w:val="32"/>
                <w:rtl/>
              </w:rPr>
              <w:t>مشترك</w:t>
            </w:r>
          </w:p>
        </w:tc>
        <w:tc>
          <w:tcPr>
            <w:tcW w:w="126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035D532E" w14:textId="77777777" w:rsidR="004F0F34" w:rsidRPr="00A704B7" w:rsidRDefault="004F0F34" w:rsidP="005A6305">
            <w:pPr>
              <w:spacing w:after="0" w:line="240" w:lineRule="auto"/>
              <w:jc w:val="center"/>
              <w:rPr>
                <w:b/>
                <w:bCs/>
                <w:color w:val="000000"/>
                <w:sz w:val="32"/>
                <w:szCs w:val="32"/>
              </w:rPr>
            </w:pPr>
            <w:r w:rsidRPr="00A704B7">
              <w:rPr>
                <w:b/>
                <w:bCs/>
                <w:color w:val="000000"/>
                <w:sz w:val="32"/>
                <w:szCs w:val="32"/>
                <w:rtl/>
              </w:rPr>
              <w:t>متقدم</w:t>
            </w:r>
          </w:p>
        </w:tc>
        <w:tc>
          <w:tcPr>
            <w:tcW w:w="1367"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E4CB0CD" w14:textId="77777777" w:rsidR="004F0F34" w:rsidRPr="00A704B7" w:rsidRDefault="004F0F34" w:rsidP="005A6305">
            <w:pPr>
              <w:spacing w:after="0" w:line="240" w:lineRule="auto"/>
              <w:jc w:val="center"/>
              <w:rPr>
                <w:b/>
                <w:bCs/>
                <w:color w:val="000000"/>
                <w:sz w:val="32"/>
                <w:szCs w:val="32"/>
              </w:rPr>
            </w:pPr>
            <w:r w:rsidRPr="00A704B7">
              <w:rPr>
                <w:b/>
                <w:bCs/>
                <w:color w:val="000000"/>
                <w:sz w:val="32"/>
                <w:szCs w:val="32"/>
                <w:rtl/>
              </w:rPr>
              <w:t>ناجح</w:t>
            </w:r>
          </w:p>
        </w:tc>
        <w:tc>
          <w:tcPr>
            <w:tcW w:w="150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4F277EF0" w14:textId="77777777" w:rsidR="004F0F34" w:rsidRPr="00A704B7" w:rsidRDefault="004F0F34" w:rsidP="005A6305">
            <w:pPr>
              <w:spacing w:after="0" w:line="240" w:lineRule="auto"/>
              <w:jc w:val="center"/>
              <w:rPr>
                <w:b/>
                <w:bCs/>
                <w:color w:val="000000"/>
                <w:sz w:val="32"/>
                <w:szCs w:val="32"/>
              </w:rPr>
            </w:pPr>
            <w:r w:rsidRPr="00A704B7">
              <w:rPr>
                <w:b/>
                <w:bCs/>
                <w:color w:val="000000"/>
                <w:sz w:val="32"/>
                <w:szCs w:val="32"/>
                <w:rtl/>
              </w:rPr>
              <w:t>نسبة النجاح</w:t>
            </w:r>
          </w:p>
        </w:tc>
      </w:tr>
      <w:tr w:rsidR="004F0F34" w:rsidRPr="00A704B7" w14:paraId="4FA6084C" w14:textId="77777777" w:rsidTr="005A6305">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FFFF00"/>
            <w:hideMark/>
          </w:tcPr>
          <w:p w14:paraId="0E5E509C" w14:textId="77777777" w:rsidR="004F0F34" w:rsidRPr="00A704B7" w:rsidRDefault="004F0F34" w:rsidP="005A6305">
            <w:pPr>
              <w:spacing w:after="0" w:line="240" w:lineRule="auto"/>
              <w:jc w:val="right"/>
              <w:rPr>
                <w:b/>
                <w:bCs/>
                <w:color w:val="000000"/>
                <w:sz w:val="32"/>
                <w:szCs w:val="32"/>
                <w:lang w:bidi="ar-JO"/>
              </w:rPr>
            </w:pPr>
            <w:r w:rsidRPr="00A704B7">
              <w:rPr>
                <w:b/>
                <w:bCs/>
                <w:color w:val="000000"/>
                <w:sz w:val="32"/>
                <w:szCs w:val="32"/>
                <w:rtl/>
                <w:lang w:bidi="ar-JO"/>
              </w:rPr>
              <w:t>الأولى</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472E0A" w14:textId="77777777" w:rsidR="004F0F34" w:rsidRPr="00A704B7" w:rsidRDefault="004F0F34" w:rsidP="005A6305">
            <w:pPr>
              <w:spacing w:after="0" w:line="240" w:lineRule="auto"/>
              <w:jc w:val="center"/>
              <w:rPr>
                <w:rFonts w:eastAsia="Times New Roman" w:cs="Times New Roman"/>
                <w:color w:val="000000"/>
                <w:sz w:val="32"/>
                <w:szCs w:val="32"/>
              </w:rPr>
            </w:pPr>
            <w:r>
              <w:rPr>
                <w:rFonts w:eastAsia="Times New Roman" w:cs="Times New Roman" w:hint="cs"/>
                <w:color w:val="000000"/>
                <w:sz w:val="32"/>
                <w:szCs w:val="32"/>
                <w:rtl/>
              </w:rPr>
              <w:t>2642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BE0667"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2581</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089647"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2298</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79FB2F"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89.04%</w:t>
            </w:r>
          </w:p>
        </w:tc>
      </w:tr>
      <w:tr w:rsidR="004F0F34" w:rsidRPr="00A704B7" w14:paraId="2E3AC228" w14:textId="77777777" w:rsidTr="005A6305">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FFFF00"/>
            <w:hideMark/>
          </w:tcPr>
          <w:p w14:paraId="2F993DBA" w14:textId="77777777" w:rsidR="004F0F34" w:rsidRPr="00A704B7" w:rsidRDefault="004F0F34" w:rsidP="005A6305">
            <w:pPr>
              <w:spacing w:after="0" w:line="240" w:lineRule="auto"/>
              <w:jc w:val="right"/>
              <w:rPr>
                <w:b/>
                <w:bCs/>
                <w:color w:val="000000"/>
                <w:sz w:val="32"/>
                <w:szCs w:val="32"/>
                <w:lang w:bidi="ar-JO"/>
              </w:rPr>
            </w:pPr>
            <w:r w:rsidRPr="00A704B7">
              <w:rPr>
                <w:b/>
                <w:bCs/>
                <w:color w:val="000000"/>
                <w:sz w:val="32"/>
                <w:szCs w:val="32"/>
                <w:rtl/>
                <w:lang w:bidi="ar-JO"/>
              </w:rPr>
              <w:t>الثانية</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E1D48D" w14:textId="77777777" w:rsidR="004F0F34" w:rsidRPr="00A704B7" w:rsidRDefault="004F0F34" w:rsidP="005A6305">
            <w:pPr>
              <w:spacing w:after="0" w:line="240" w:lineRule="auto"/>
              <w:jc w:val="center"/>
              <w:rPr>
                <w:rFonts w:eastAsia="Times New Roman" w:cs="Times New Roman"/>
                <w:color w:val="000000"/>
                <w:sz w:val="32"/>
                <w:szCs w:val="32"/>
              </w:rPr>
            </w:pPr>
            <w:r>
              <w:rPr>
                <w:rFonts w:eastAsia="Times New Roman" w:cs="Times New Roman" w:hint="cs"/>
                <w:color w:val="000000"/>
                <w:sz w:val="32"/>
                <w:szCs w:val="32"/>
                <w:rtl/>
              </w:rPr>
              <w:t>3112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A3DFBF"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3028</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CB508B"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2442</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DDBA24"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80.65%</w:t>
            </w:r>
          </w:p>
        </w:tc>
      </w:tr>
      <w:tr w:rsidR="004F0F34" w:rsidRPr="00A704B7" w14:paraId="106F80C5" w14:textId="77777777" w:rsidTr="005A6305">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FFFF00"/>
            <w:hideMark/>
          </w:tcPr>
          <w:p w14:paraId="1F375286" w14:textId="77777777" w:rsidR="004F0F34" w:rsidRPr="00A704B7" w:rsidRDefault="004F0F34" w:rsidP="005A6305">
            <w:pPr>
              <w:spacing w:after="0" w:line="240" w:lineRule="auto"/>
              <w:jc w:val="right"/>
              <w:rPr>
                <w:b/>
                <w:bCs/>
                <w:color w:val="000000"/>
                <w:sz w:val="32"/>
                <w:szCs w:val="32"/>
                <w:lang w:bidi="ar-JO"/>
              </w:rPr>
            </w:pPr>
            <w:r w:rsidRPr="00A704B7">
              <w:rPr>
                <w:b/>
                <w:bCs/>
                <w:color w:val="000000"/>
                <w:sz w:val="32"/>
                <w:szCs w:val="32"/>
                <w:rtl/>
                <w:lang w:bidi="ar-JO"/>
              </w:rPr>
              <w:t>الثالثة</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6597ED" w14:textId="77777777" w:rsidR="004F0F34" w:rsidRPr="00A704B7" w:rsidRDefault="004F0F34" w:rsidP="005A6305">
            <w:pPr>
              <w:spacing w:after="0" w:line="240" w:lineRule="auto"/>
              <w:jc w:val="center"/>
              <w:rPr>
                <w:rFonts w:eastAsia="Times New Roman" w:cs="Times New Roman"/>
                <w:color w:val="000000"/>
                <w:sz w:val="32"/>
                <w:szCs w:val="32"/>
              </w:rPr>
            </w:pPr>
            <w:r>
              <w:rPr>
                <w:rFonts w:eastAsia="Times New Roman" w:cs="Times New Roman" w:hint="cs"/>
                <w:color w:val="000000"/>
                <w:sz w:val="32"/>
                <w:szCs w:val="32"/>
                <w:rtl/>
              </w:rPr>
              <w:t>3329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82303E"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3246</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81AFDD"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2420</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4475FE"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74.55%</w:t>
            </w:r>
          </w:p>
        </w:tc>
      </w:tr>
      <w:tr w:rsidR="004F0F34" w:rsidRPr="00A704B7" w14:paraId="7080649B" w14:textId="77777777" w:rsidTr="005A6305">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FFFF00"/>
            <w:hideMark/>
          </w:tcPr>
          <w:p w14:paraId="20ABC3D6" w14:textId="77777777" w:rsidR="004F0F34" w:rsidRPr="00A704B7" w:rsidRDefault="004F0F34" w:rsidP="005A6305">
            <w:pPr>
              <w:spacing w:after="0" w:line="240" w:lineRule="auto"/>
              <w:jc w:val="right"/>
              <w:rPr>
                <w:b/>
                <w:bCs/>
                <w:color w:val="000000"/>
                <w:sz w:val="32"/>
                <w:szCs w:val="32"/>
                <w:lang w:bidi="ar-JO"/>
              </w:rPr>
            </w:pPr>
            <w:r w:rsidRPr="00A704B7">
              <w:rPr>
                <w:b/>
                <w:bCs/>
                <w:color w:val="000000"/>
                <w:sz w:val="32"/>
                <w:szCs w:val="32"/>
                <w:rtl/>
                <w:lang w:bidi="ar-JO"/>
              </w:rPr>
              <w:t>الرابعة (العملية)</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849A0B" w14:textId="77777777" w:rsidR="004F0F34" w:rsidRPr="00A704B7" w:rsidRDefault="004F0F34" w:rsidP="005A6305">
            <w:pPr>
              <w:spacing w:after="0" w:line="240" w:lineRule="auto"/>
              <w:jc w:val="center"/>
              <w:rPr>
                <w:rFonts w:eastAsia="Times New Roman" w:cs="Times New Roman"/>
                <w:color w:val="000000"/>
                <w:sz w:val="32"/>
                <w:szCs w:val="32"/>
              </w:rPr>
            </w:pPr>
            <w:r>
              <w:rPr>
                <w:rFonts w:eastAsia="Times New Roman" w:cs="Times New Roman" w:hint="cs"/>
                <w:color w:val="000000"/>
                <w:sz w:val="32"/>
                <w:szCs w:val="32"/>
                <w:rtl/>
              </w:rPr>
              <w:t>2281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1685C5"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2208</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168E18"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2086</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55D2AF" w14:textId="77777777" w:rsidR="004F0F34" w:rsidRPr="00A704B7" w:rsidRDefault="004F0F34" w:rsidP="005A6305">
            <w:pPr>
              <w:spacing w:after="0" w:line="240" w:lineRule="auto"/>
              <w:jc w:val="center"/>
              <w:rPr>
                <w:color w:val="000000"/>
                <w:sz w:val="32"/>
                <w:szCs w:val="32"/>
              </w:rPr>
            </w:pPr>
            <w:r>
              <w:rPr>
                <w:rFonts w:hint="cs"/>
                <w:color w:val="000000"/>
                <w:sz w:val="32"/>
                <w:szCs w:val="32"/>
                <w:rtl/>
              </w:rPr>
              <w:t>94.47%</w:t>
            </w:r>
          </w:p>
        </w:tc>
      </w:tr>
    </w:tbl>
    <w:p w14:paraId="4988FAEA" w14:textId="77777777" w:rsidR="00880853" w:rsidRPr="00A704B7" w:rsidRDefault="00880853" w:rsidP="00880853">
      <w:pPr>
        <w:bidi/>
        <w:spacing w:before="240" w:after="0" w:line="288" w:lineRule="auto"/>
        <w:jc w:val="both"/>
        <w:rPr>
          <w:rFonts w:ascii="Times New Roman" w:hAnsi="Times New Roman" w:cs="Times New Roman"/>
          <w:sz w:val="32"/>
          <w:szCs w:val="32"/>
          <w:rtl/>
        </w:rPr>
      </w:pPr>
    </w:p>
    <w:p w14:paraId="346AD1A5" w14:textId="77777777" w:rsidR="00880853" w:rsidRPr="00A704B7" w:rsidRDefault="00880853" w:rsidP="00880853">
      <w:pPr>
        <w:bidi/>
        <w:spacing w:before="240" w:after="0" w:line="360" w:lineRule="auto"/>
        <w:rPr>
          <w:rFonts w:ascii="Times New Roman" w:hAnsi="Times New Roman" w:cs="Times New Roman"/>
          <w:sz w:val="32"/>
          <w:szCs w:val="32"/>
          <w:rtl/>
        </w:rPr>
      </w:pPr>
      <w:r w:rsidRPr="00A704B7">
        <w:rPr>
          <w:rFonts w:ascii="Times New Roman" w:hAnsi="Times New Roman" w:cs="Times New Roman" w:hint="cs"/>
          <w:sz w:val="32"/>
          <w:szCs w:val="32"/>
          <w:rtl/>
        </w:rPr>
        <w:t>كما</w:t>
      </w:r>
      <w:r w:rsidRPr="00A704B7">
        <w:rPr>
          <w:rFonts w:ascii="Times New Roman" w:hAnsi="Times New Roman" w:cs="Times New Roman"/>
          <w:sz w:val="32"/>
          <w:szCs w:val="32"/>
          <w:rtl/>
        </w:rPr>
        <w:t xml:space="preserve"> لا بد لي </w:t>
      </w:r>
      <w:r w:rsidRPr="00A704B7">
        <w:rPr>
          <w:rFonts w:ascii="Times New Roman" w:hAnsi="Times New Roman" w:cs="Times New Roman" w:hint="cs"/>
          <w:sz w:val="32"/>
          <w:szCs w:val="32"/>
          <w:rtl/>
        </w:rPr>
        <w:t>أن</w:t>
      </w:r>
      <w:r w:rsidRPr="00A704B7">
        <w:rPr>
          <w:rFonts w:ascii="Times New Roman" w:hAnsi="Times New Roman" w:cs="Times New Roman"/>
          <w:sz w:val="32"/>
          <w:szCs w:val="32"/>
          <w:rtl/>
        </w:rPr>
        <w:t xml:space="preserve"> أهنئ أبنائي الطلبة ممن أحرزوا</w:t>
      </w:r>
      <w:r w:rsidRPr="00A704B7">
        <w:rPr>
          <w:rFonts w:ascii="Times New Roman" w:hAnsi="Times New Roman" w:cs="Times New Roman" w:hint="cs"/>
          <w:sz w:val="32"/>
          <w:szCs w:val="32"/>
          <w:rtl/>
        </w:rPr>
        <w:t xml:space="preserve"> </w:t>
      </w:r>
      <w:r w:rsidRPr="00A704B7">
        <w:rPr>
          <w:rFonts w:ascii="Times New Roman" w:hAnsi="Times New Roman" w:cs="Times New Roman"/>
          <w:sz w:val="32"/>
          <w:szCs w:val="32"/>
          <w:rtl/>
        </w:rPr>
        <w:t xml:space="preserve">المراتب الأولى في  البرامج  </w:t>
      </w:r>
      <w:r w:rsidRPr="00A704B7">
        <w:rPr>
          <w:rFonts w:ascii="Times New Roman" w:hAnsi="Times New Roman" w:cs="Times New Roman" w:hint="cs"/>
          <w:sz w:val="32"/>
          <w:szCs w:val="32"/>
          <w:rtl/>
        </w:rPr>
        <w:t>الدراسية على</w:t>
      </w:r>
      <w:r w:rsidRPr="00A704B7">
        <w:rPr>
          <w:rFonts w:ascii="Times New Roman" w:hAnsi="Times New Roman" w:cs="Times New Roman"/>
          <w:sz w:val="32"/>
          <w:szCs w:val="32"/>
          <w:rtl/>
        </w:rPr>
        <w:t xml:space="preserve"> مستوى المملكة وهم:</w:t>
      </w:r>
    </w:p>
    <w:tbl>
      <w:tblPr>
        <w:bidiVisual/>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610"/>
        <w:gridCol w:w="2610"/>
        <w:gridCol w:w="2333"/>
        <w:gridCol w:w="863"/>
      </w:tblGrid>
      <w:tr w:rsidR="00880853" w:rsidRPr="00A704B7" w14:paraId="7F51CA90" w14:textId="77777777" w:rsidTr="004F0F34">
        <w:trPr>
          <w:trHeight w:val="100"/>
          <w:jc w:val="center"/>
        </w:trPr>
        <w:tc>
          <w:tcPr>
            <w:tcW w:w="2108"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00F9722C" w14:textId="77777777" w:rsidR="00880853" w:rsidRPr="00A704B7" w:rsidRDefault="00880853" w:rsidP="00E34DA8">
            <w:pPr>
              <w:bidi/>
              <w:spacing w:after="0" w:line="240" w:lineRule="auto"/>
              <w:rPr>
                <w:rFonts w:eastAsia="Times New Roman" w:cs="Times New Roman"/>
                <w:b/>
                <w:bCs/>
                <w:color w:val="000000"/>
                <w:sz w:val="32"/>
                <w:szCs w:val="32"/>
              </w:rPr>
            </w:pPr>
            <w:r w:rsidRPr="00A704B7">
              <w:rPr>
                <w:rFonts w:eastAsia="Times New Roman" w:cs="Times New Roman"/>
                <w:b/>
                <w:bCs/>
                <w:color w:val="000000"/>
                <w:sz w:val="32"/>
                <w:szCs w:val="32"/>
                <w:rtl/>
              </w:rPr>
              <w:t xml:space="preserve">البرنامج </w:t>
            </w:r>
            <w:r w:rsidR="00E34DA8">
              <w:rPr>
                <w:rFonts w:eastAsia="Times New Roman" w:cs="Times New Roman" w:hint="cs"/>
                <w:b/>
                <w:bCs/>
                <w:color w:val="000000"/>
                <w:sz w:val="32"/>
                <w:szCs w:val="32"/>
                <w:rtl/>
              </w:rPr>
              <w:t>الداسي</w:t>
            </w:r>
          </w:p>
        </w:tc>
        <w:tc>
          <w:tcPr>
            <w:tcW w:w="2610"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7C9DC38B" w14:textId="77777777" w:rsidR="00880853" w:rsidRPr="00A704B7" w:rsidRDefault="00880853">
            <w:pPr>
              <w:bidi/>
              <w:spacing w:after="0" w:line="240" w:lineRule="auto"/>
              <w:rPr>
                <w:rFonts w:eastAsia="Times New Roman" w:cs="Times New Roman"/>
                <w:b/>
                <w:bCs/>
                <w:color w:val="000000"/>
                <w:sz w:val="32"/>
                <w:szCs w:val="32"/>
              </w:rPr>
            </w:pPr>
            <w:r w:rsidRPr="00A704B7">
              <w:rPr>
                <w:rFonts w:eastAsia="Times New Roman" w:cs="Times New Roman"/>
                <w:b/>
                <w:bCs/>
                <w:color w:val="000000"/>
                <w:sz w:val="32"/>
                <w:szCs w:val="32"/>
                <w:rtl/>
              </w:rPr>
              <w:t>إسم الطالب</w:t>
            </w:r>
          </w:p>
        </w:tc>
        <w:tc>
          <w:tcPr>
            <w:tcW w:w="2610"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4B63A93A" w14:textId="77777777" w:rsidR="00880853" w:rsidRPr="00A704B7" w:rsidRDefault="00880853">
            <w:pPr>
              <w:bidi/>
              <w:spacing w:after="0" w:line="240" w:lineRule="auto"/>
              <w:rPr>
                <w:rFonts w:eastAsia="Times New Roman" w:cs="Times New Roman"/>
                <w:b/>
                <w:bCs/>
                <w:color w:val="000000"/>
                <w:sz w:val="32"/>
                <w:szCs w:val="32"/>
              </w:rPr>
            </w:pPr>
            <w:r w:rsidRPr="00A704B7">
              <w:rPr>
                <w:rFonts w:eastAsia="Times New Roman" w:cs="Times New Roman"/>
                <w:b/>
                <w:bCs/>
                <w:color w:val="000000"/>
                <w:sz w:val="32"/>
                <w:szCs w:val="32"/>
                <w:rtl/>
              </w:rPr>
              <w:t>إسم الكلية</w:t>
            </w:r>
          </w:p>
        </w:tc>
        <w:tc>
          <w:tcPr>
            <w:tcW w:w="2333"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495FF381" w14:textId="77777777" w:rsidR="00880853" w:rsidRPr="00A704B7" w:rsidRDefault="00880853">
            <w:pPr>
              <w:bidi/>
              <w:spacing w:after="0" w:line="240" w:lineRule="auto"/>
              <w:rPr>
                <w:rFonts w:eastAsia="Times New Roman" w:cs="Times New Roman"/>
                <w:b/>
                <w:bCs/>
                <w:color w:val="000000"/>
                <w:sz w:val="32"/>
                <w:szCs w:val="32"/>
              </w:rPr>
            </w:pPr>
            <w:r w:rsidRPr="00A704B7">
              <w:rPr>
                <w:rFonts w:eastAsia="Times New Roman" w:cs="Times New Roman"/>
                <w:b/>
                <w:bCs/>
                <w:color w:val="000000"/>
                <w:sz w:val="32"/>
                <w:szCs w:val="32"/>
                <w:rtl/>
              </w:rPr>
              <w:t>إسم التخصص</w:t>
            </w:r>
          </w:p>
        </w:tc>
        <w:tc>
          <w:tcPr>
            <w:tcW w:w="863"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010D891D" w14:textId="77777777" w:rsidR="00880853" w:rsidRPr="00A704B7" w:rsidRDefault="00880853">
            <w:pPr>
              <w:bidi/>
              <w:spacing w:after="0" w:line="240" w:lineRule="auto"/>
              <w:rPr>
                <w:rFonts w:eastAsia="Times New Roman" w:cs="Times New Roman"/>
                <w:b/>
                <w:bCs/>
                <w:color w:val="000000"/>
                <w:sz w:val="32"/>
                <w:szCs w:val="32"/>
              </w:rPr>
            </w:pPr>
            <w:r w:rsidRPr="00A704B7">
              <w:rPr>
                <w:rFonts w:eastAsia="Times New Roman" w:cs="Times New Roman"/>
                <w:b/>
                <w:bCs/>
                <w:color w:val="000000"/>
                <w:sz w:val="32"/>
                <w:szCs w:val="32"/>
                <w:rtl/>
              </w:rPr>
              <w:t>المعدل</w:t>
            </w:r>
          </w:p>
        </w:tc>
      </w:tr>
      <w:tr w:rsidR="004F0F34" w:rsidRPr="00A704B7" w14:paraId="36473349" w14:textId="77777777" w:rsidTr="00BD54E8">
        <w:trPr>
          <w:trHeight w:val="188"/>
          <w:jc w:val="center"/>
        </w:trPr>
        <w:tc>
          <w:tcPr>
            <w:tcW w:w="2108" w:type="dxa"/>
            <w:vMerge w:val="restart"/>
            <w:tcBorders>
              <w:top w:val="single" w:sz="4" w:space="0" w:color="auto"/>
              <w:left w:val="single" w:sz="4" w:space="0" w:color="auto"/>
              <w:right w:val="single" w:sz="4" w:space="0" w:color="auto"/>
            </w:tcBorders>
            <w:noWrap/>
            <w:vAlign w:val="center"/>
            <w:hideMark/>
          </w:tcPr>
          <w:p w14:paraId="7FD4FCE2" w14:textId="77777777" w:rsidR="004F0F34" w:rsidRPr="00A704B7" w:rsidRDefault="004F0F34" w:rsidP="004F0F34">
            <w:pPr>
              <w:bidi/>
              <w:spacing w:after="0" w:line="240" w:lineRule="auto"/>
              <w:rPr>
                <w:rFonts w:asciiTheme="majorBidi" w:eastAsia="Times New Roman" w:hAnsiTheme="majorBidi" w:cstheme="majorBidi"/>
                <w:color w:val="000000"/>
                <w:sz w:val="32"/>
                <w:szCs w:val="32"/>
              </w:rPr>
            </w:pPr>
            <w:r w:rsidRPr="00A704B7">
              <w:rPr>
                <w:rFonts w:asciiTheme="majorBidi" w:hAnsiTheme="majorBidi" w:cstheme="majorBidi"/>
                <w:color w:val="000000"/>
                <w:sz w:val="32"/>
                <w:szCs w:val="32"/>
                <w:rtl/>
              </w:rPr>
              <w:t>الهندسي</w:t>
            </w:r>
          </w:p>
        </w:tc>
        <w:tc>
          <w:tcPr>
            <w:tcW w:w="2610" w:type="dxa"/>
            <w:shd w:val="clear" w:color="auto" w:fill="auto"/>
            <w:noWrap/>
            <w:vAlign w:val="bottom"/>
            <w:hideMark/>
          </w:tcPr>
          <w:p w14:paraId="28F6582C" w14:textId="0FEFE8E0"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محمود عمر احمد بطه</w:t>
            </w:r>
          </w:p>
        </w:tc>
        <w:tc>
          <w:tcPr>
            <w:tcW w:w="2610" w:type="dxa"/>
            <w:shd w:val="clear" w:color="auto" w:fill="auto"/>
            <w:noWrap/>
            <w:vAlign w:val="bottom"/>
            <w:hideMark/>
          </w:tcPr>
          <w:p w14:paraId="0DA16362" w14:textId="01C5A0DC"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المجتمع العربي</w:t>
            </w:r>
          </w:p>
        </w:tc>
        <w:tc>
          <w:tcPr>
            <w:tcW w:w="2333" w:type="dxa"/>
            <w:shd w:val="clear" w:color="auto" w:fill="auto"/>
            <w:noWrap/>
            <w:vAlign w:val="bottom"/>
            <w:hideMark/>
          </w:tcPr>
          <w:p w14:paraId="036E6073" w14:textId="15B8D657"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الهندسة المدنية</w:t>
            </w:r>
          </w:p>
        </w:tc>
        <w:tc>
          <w:tcPr>
            <w:tcW w:w="863" w:type="dxa"/>
            <w:vMerge w:val="restart"/>
            <w:tcBorders>
              <w:top w:val="single" w:sz="4" w:space="0" w:color="auto"/>
              <w:left w:val="single" w:sz="4" w:space="0" w:color="auto"/>
              <w:right w:val="single" w:sz="4" w:space="0" w:color="auto"/>
            </w:tcBorders>
            <w:noWrap/>
            <w:vAlign w:val="center"/>
            <w:hideMark/>
          </w:tcPr>
          <w:p w14:paraId="3C76D7F2" w14:textId="52477A9A" w:rsidR="004F0F34" w:rsidRPr="00A704B7" w:rsidRDefault="004F0F34" w:rsidP="004F0F34">
            <w:pPr>
              <w:spacing w:after="0" w:line="240" w:lineRule="auto"/>
              <w:jc w:val="center"/>
              <w:rPr>
                <w:rFonts w:asciiTheme="majorBidi" w:hAnsiTheme="majorBidi" w:cstheme="majorBidi"/>
                <w:color w:val="000000"/>
                <w:sz w:val="32"/>
                <w:szCs w:val="32"/>
              </w:rPr>
            </w:pPr>
            <w:r>
              <w:rPr>
                <w:rFonts w:asciiTheme="majorBidi" w:hAnsiTheme="majorBidi" w:cstheme="majorBidi"/>
                <w:color w:val="000000"/>
                <w:sz w:val="32"/>
                <w:szCs w:val="32"/>
              </w:rPr>
              <w:t>93.4</w:t>
            </w:r>
          </w:p>
        </w:tc>
      </w:tr>
      <w:tr w:rsidR="004F0F34" w:rsidRPr="00A704B7" w14:paraId="1DE428E7" w14:textId="77777777" w:rsidTr="00BD54E8">
        <w:trPr>
          <w:trHeight w:val="187"/>
          <w:jc w:val="center"/>
        </w:trPr>
        <w:tc>
          <w:tcPr>
            <w:tcW w:w="2108" w:type="dxa"/>
            <w:vMerge/>
            <w:tcBorders>
              <w:left w:val="single" w:sz="4" w:space="0" w:color="auto"/>
              <w:bottom w:val="single" w:sz="4" w:space="0" w:color="auto"/>
              <w:right w:val="single" w:sz="4" w:space="0" w:color="auto"/>
            </w:tcBorders>
            <w:noWrap/>
            <w:vAlign w:val="center"/>
          </w:tcPr>
          <w:p w14:paraId="64644C14" w14:textId="77777777" w:rsidR="004F0F34" w:rsidRPr="00A704B7" w:rsidRDefault="004F0F34" w:rsidP="004F0F34">
            <w:pPr>
              <w:bidi/>
              <w:spacing w:after="0" w:line="240" w:lineRule="auto"/>
              <w:rPr>
                <w:rFonts w:asciiTheme="majorBidi" w:hAnsiTheme="majorBidi" w:cstheme="majorBidi"/>
                <w:color w:val="000000"/>
                <w:sz w:val="32"/>
                <w:szCs w:val="32"/>
                <w:rtl/>
              </w:rPr>
            </w:pPr>
          </w:p>
        </w:tc>
        <w:tc>
          <w:tcPr>
            <w:tcW w:w="2610" w:type="dxa"/>
            <w:shd w:val="clear" w:color="auto" w:fill="auto"/>
            <w:noWrap/>
            <w:vAlign w:val="bottom"/>
          </w:tcPr>
          <w:p w14:paraId="76C77CAB" w14:textId="6F0386D8"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عبدالعزيز ناصر عبدالكريم البطوش</w:t>
            </w:r>
          </w:p>
        </w:tc>
        <w:tc>
          <w:tcPr>
            <w:tcW w:w="2610" w:type="dxa"/>
            <w:shd w:val="clear" w:color="auto" w:fill="auto"/>
            <w:noWrap/>
            <w:vAlign w:val="bottom"/>
          </w:tcPr>
          <w:p w14:paraId="5E06B16B" w14:textId="755908FF"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الدفاع المدني</w:t>
            </w:r>
          </w:p>
        </w:tc>
        <w:tc>
          <w:tcPr>
            <w:tcW w:w="2333" w:type="dxa"/>
            <w:shd w:val="clear" w:color="auto" w:fill="auto"/>
            <w:noWrap/>
            <w:vAlign w:val="bottom"/>
          </w:tcPr>
          <w:p w14:paraId="41D1351B" w14:textId="73BB1AA4"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تقنيات الاطفاء والانقاذ</w:t>
            </w:r>
          </w:p>
        </w:tc>
        <w:tc>
          <w:tcPr>
            <w:tcW w:w="863" w:type="dxa"/>
            <w:vMerge/>
            <w:tcBorders>
              <w:left w:val="single" w:sz="4" w:space="0" w:color="auto"/>
              <w:bottom w:val="single" w:sz="4" w:space="0" w:color="auto"/>
              <w:right w:val="single" w:sz="4" w:space="0" w:color="auto"/>
            </w:tcBorders>
            <w:noWrap/>
            <w:vAlign w:val="center"/>
          </w:tcPr>
          <w:p w14:paraId="11EF217B" w14:textId="77777777" w:rsidR="004F0F34" w:rsidRPr="00A704B7" w:rsidRDefault="004F0F34" w:rsidP="004F0F34">
            <w:pPr>
              <w:spacing w:after="0" w:line="240" w:lineRule="auto"/>
              <w:jc w:val="center"/>
              <w:rPr>
                <w:rFonts w:asciiTheme="majorBidi" w:hAnsiTheme="majorBidi" w:cstheme="majorBidi"/>
                <w:color w:val="000000"/>
                <w:sz w:val="32"/>
                <w:szCs w:val="32"/>
              </w:rPr>
            </w:pPr>
          </w:p>
        </w:tc>
      </w:tr>
      <w:tr w:rsidR="004F0F34" w:rsidRPr="00A704B7" w14:paraId="06445790"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64873F39"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المهن الطبية المساندة</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33916764" w14:textId="0D0E15AF"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ميساء احمد سليمان السويدان</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6C384091" w14:textId="70628714"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اربد الجامعية</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4511E154" w14:textId="0EE5066D"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الصيدلة</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59FE27A9" w14:textId="03343654"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91.9</w:t>
            </w:r>
          </w:p>
        </w:tc>
      </w:tr>
      <w:tr w:rsidR="004F0F34" w:rsidRPr="00A704B7" w14:paraId="23A1A4B8"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06DFE8A3"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الفنون التطبيقية</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56EC66F7" w14:textId="0514E6DF"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سهيله رزق احمد سمحان</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463702F2" w14:textId="0DE9AEE4"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الخوارزمي</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4778E95C" w14:textId="58E71BF0"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السينما والتلفزيون</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049D5A66" w14:textId="35279CD8"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83.6</w:t>
            </w:r>
          </w:p>
        </w:tc>
      </w:tr>
      <w:tr w:rsidR="004F0F34" w:rsidRPr="00A704B7" w14:paraId="15753F4C"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0B38DA06"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الاداري والمالي</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1F10CDFB" w14:textId="4BB8D3C0"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هنادي خليل عبدالله الشوبكي</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62BAD9B1" w14:textId="0CA038F5"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لومينوس الجامعية التقنية</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353E4E64" w14:textId="79B5B810"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المحاسبة</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32522C2B" w14:textId="4B632C55"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91</w:t>
            </w:r>
          </w:p>
        </w:tc>
      </w:tr>
      <w:tr w:rsidR="004F0F34" w:rsidRPr="00A704B7" w14:paraId="3D157BD3"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4E09F9A3"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الزراعي</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6FBAB070" w14:textId="36A88FB9"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نور مهند عوض الطرزي</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680FAACD" w14:textId="7B9E73AF"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الحصن الجامعية</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3C186CE4" w14:textId="08C90BB8"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تكنولوجيا التصنيع الغذائي</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10162852" w14:textId="23D35129"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82.2</w:t>
            </w:r>
          </w:p>
        </w:tc>
      </w:tr>
      <w:tr w:rsidR="004F0F34" w:rsidRPr="00A704B7" w14:paraId="7A9E08A0"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7C3C23AB"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التربوي</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2A31450B" w14:textId="7CDD5806"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نادين كمال محمد حبش</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3F327C74" w14:textId="5286DEFB"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تدريب عمان</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0EDD5698" w14:textId="1B252651"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التجميل</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5C4FC0A3" w14:textId="7B3BB0D0"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85</w:t>
            </w:r>
          </w:p>
        </w:tc>
      </w:tr>
      <w:tr w:rsidR="004F0F34" w:rsidRPr="00A704B7" w14:paraId="7C9A9318"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1BBDD30B"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إدارة المعلومات والمكتبات</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5C561CA5" w14:textId="3BFB0F07"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محمد عبدالله سالم الرياطي</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6E95C300" w14:textId="297C55F0"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العقبة الجامعية</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0266C7C5" w14:textId="21F99C39"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شبكات الحاسوب</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3C0A9247" w14:textId="7FEB0DD8"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91.6</w:t>
            </w:r>
          </w:p>
        </w:tc>
      </w:tr>
      <w:tr w:rsidR="004F0F34" w:rsidRPr="00A704B7" w14:paraId="6392A9B6"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510A06BD"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الفندقي والسياحي</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08B166CB" w14:textId="777F212F"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مريم كامل محمد صدقه</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18C11CF7" w14:textId="632902E1"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المجتمع العربي</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4380F171" w14:textId="376066DA"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الإدارة السياحية</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44BB615B" w14:textId="08568F5E"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84.9</w:t>
            </w:r>
          </w:p>
        </w:tc>
      </w:tr>
      <w:tr w:rsidR="004F0F34" w:rsidRPr="00A704B7" w14:paraId="1F2DEE59"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0C859A2A"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علوم الشريعة</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7C77F813" w14:textId="7BC6B846"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دريه رافت عثمان الطحان الزالق</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2174E14C" w14:textId="11985F4D"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توليدو</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1BF3E5C5" w14:textId="1D8CC8D8"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علوم الشريعة</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76C28324" w14:textId="3D01BEF7"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89.3</w:t>
            </w:r>
          </w:p>
        </w:tc>
      </w:tr>
      <w:tr w:rsidR="004F0F34" w:rsidRPr="00A704B7" w14:paraId="6105D174"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401D7FF5"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اللغات</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46C2B99D" w14:textId="0707E1ED"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روان سمير صبحي درويش</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37578D2F" w14:textId="5472EC8E"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المجتمع الاسلامي</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34D0130D" w14:textId="57E9EAE9"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اللغة الإنجليزية</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2D779E6F" w14:textId="43E5D8FE"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87.6</w:t>
            </w:r>
          </w:p>
        </w:tc>
      </w:tr>
      <w:tr w:rsidR="004F0F34" w:rsidRPr="00A704B7" w14:paraId="2DE6DBE8"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374133C5"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الفسيفساء</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5B6BE43B" w14:textId="63C254C6"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 xml:space="preserve">فرح اسامه مدالله القبيلات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551F9934" w14:textId="313B1B3A"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معهد فن الفسيفساء والترميم /مادبا</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38453DB4" w14:textId="43905E1B"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فن انتاج وترميم الفسيفساء</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535CE5C0" w14:textId="14770A14"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83.4</w:t>
            </w:r>
          </w:p>
        </w:tc>
      </w:tr>
      <w:tr w:rsidR="004F0F34" w:rsidRPr="00A704B7" w14:paraId="7C8879C6" w14:textId="77777777" w:rsidTr="004F0F34">
        <w:trPr>
          <w:trHeight w:val="300"/>
          <w:jc w:val="center"/>
        </w:trPr>
        <w:tc>
          <w:tcPr>
            <w:tcW w:w="2108" w:type="dxa"/>
            <w:tcBorders>
              <w:top w:val="single" w:sz="4" w:space="0" w:color="auto"/>
              <w:left w:val="single" w:sz="4" w:space="0" w:color="auto"/>
              <w:bottom w:val="single" w:sz="4" w:space="0" w:color="auto"/>
              <w:right w:val="single" w:sz="4" w:space="0" w:color="auto"/>
            </w:tcBorders>
            <w:noWrap/>
            <w:vAlign w:val="center"/>
            <w:hideMark/>
          </w:tcPr>
          <w:p w14:paraId="0C8F0F01" w14:textId="77777777" w:rsidR="004F0F34" w:rsidRPr="00A704B7" w:rsidRDefault="004F0F34" w:rsidP="004F0F34">
            <w:pPr>
              <w:bidi/>
              <w:spacing w:after="0" w:line="240" w:lineRule="auto"/>
              <w:rPr>
                <w:rFonts w:asciiTheme="majorBidi" w:hAnsiTheme="majorBidi" w:cstheme="majorBidi"/>
                <w:color w:val="000000"/>
                <w:sz w:val="32"/>
                <w:szCs w:val="32"/>
              </w:rPr>
            </w:pPr>
            <w:r w:rsidRPr="00A704B7">
              <w:rPr>
                <w:rFonts w:asciiTheme="majorBidi" w:hAnsiTheme="majorBidi" w:cstheme="majorBidi"/>
                <w:color w:val="000000"/>
                <w:sz w:val="32"/>
                <w:szCs w:val="32"/>
                <w:rtl/>
              </w:rPr>
              <w:t>الدولي</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673F43EC" w14:textId="35CA53B1"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جهاد احمد محمد خير الجمعه</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011D952C" w14:textId="2DF99082"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لومينوس الجامعية التقنية</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66F063B1" w14:textId="5A299195" w:rsidR="004F0F34" w:rsidRPr="00A704B7" w:rsidRDefault="004F0F34" w:rsidP="004F0F34">
            <w:pPr>
              <w:bidi/>
              <w:spacing w:after="0" w:line="240" w:lineRule="auto"/>
              <w:rPr>
                <w:rFonts w:asciiTheme="majorBidi" w:hAnsiTheme="majorBidi" w:cstheme="majorBidi"/>
                <w:color w:val="000000"/>
                <w:sz w:val="32"/>
                <w:szCs w:val="32"/>
              </w:rPr>
            </w:pPr>
            <w:r w:rsidRPr="006610AD">
              <w:rPr>
                <w:rFonts w:eastAsia="Times New Roman" w:cs="Times New Roman"/>
                <w:color w:val="000000"/>
                <w:sz w:val="28"/>
                <w:szCs w:val="28"/>
                <w:rtl/>
              </w:rPr>
              <w:t>الهندسة المدنية والبيئة العمرانية</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2F2D6BAC" w14:textId="07C2F07A" w:rsidR="004F0F34" w:rsidRPr="00A704B7" w:rsidRDefault="004F0F34" w:rsidP="004F0F34">
            <w:pPr>
              <w:spacing w:after="0" w:line="240" w:lineRule="auto"/>
              <w:jc w:val="center"/>
              <w:rPr>
                <w:rFonts w:asciiTheme="majorBidi" w:hAnsiTheme="majorBidi" w:cstheme="majorBidi"/>
                <w:color w:val="000000"/>
                <w:sz w:val="32"/>
                <w:szCs w:val="32"/>
              </w:rPr>
            </w:pPr>
            <w:r w:rsidRPr="006610AD">
              <w:rPr>
                <w:rFonts w:eastAsia="Times New Roman" w:cs="Times New Roman"/>
                <w:color w:val="000000"/>
                <w:sz w:val="28"/>
                <w:szCs w:val="28"/>
              </w:rPr>
              <w:t>91.1</w:t>
            </w:r>
          </w:p>
        </w:tc>
      </w:tr>
    </w:tbl>
    <w:p w14:paraId="1AB4AE66" w14:textId="77777777" w:rsidR="00880853" w:rsidRPr="00A704B7" w:rsidRDefault="00880853" w:rsidP="00880853">
      <w:pPr>
        <w:bidi/>
        <w:spacing w:after="0"/>
        <w:ind w:firstLine="720"/>
        <w:jc w:val="both"/>
        <w:rPr>
          <w:sz w:val="32"/>
          <w:szCs w:val="32"/>
          <w:rtl/>
          <w:lang w:bidi="ar-JO"/>
        </w:rPr>
      </w:pPr>
    </w:p>
    <w:p w14:paraId="20933023" w14:textId="1B3734B3" w:rsidR="00880853" w:rsidRDefault="00880853" w:rsidP="00880853">
      <w:pPr>
        <w:bidi/>
        <w:spacing w:after="0"/>
        <w:ind w:firstLine="720"/>
        <w:jc w:val="both"/>
        <w:rPr>
          <w:sz w:val="32"/>
          <w:szCs w:val="32"/>
          <w:lang w:bidi="ar-JO"/>
        </w:rPr>
      </w:pPr>
    </w:p>
    <w:p w14:paraId="3396BFD3" w14:textId="77777777" w:rsidR="0088020D" w:rsidRDefault="0088020D" w:rsidP="00880853">
      <w:pPr>
        <w:bidi/>
        <w:spacing w:after="0"/>
        <w:jc w:val="both"/>
        <w:rPr>
          <w:sz w:val="32"/>
          <w:szCs w:val="32"/>
          <w:rtl/>
          <w:lang w:bidi="ar-JO"/>
        </w:rPr>
      </w:pPr>
    </w:p>
    <w:p w14:paraId="3949C90F" w14:textId="77777777" w:rsidR="0088020D" w:rsidRDefault="0088020D" w:rsidP="0088020D">
      <w:pPr>
        <w:bidi/>
        <w:spacing w:after="0"/>
        <w:jc w:val="both"/>
        <w:rPr>
          <w:sz w:val="32"/>
          <w:szCs w:val="32"/>
          <w:rtl/>
          <w:lang w:bidi="ar-JO"/>
        </w:rPr>
      </w:pPr>
    </w:p>
    <w:p w14:paraId="5EB32242" w14:textId="77777777" w:rsidR="0088020D" w:rsidRDefault="0088020D" w:rsidP="0088020D">
      <w:pPr>
        <w:bidi/>
        <w:spacing w:after="0"/>
        <w:jc w:val="both"/>
        <w:rPr>
          <w:sz w:val="32"/>
          <w:szCs w:val="32"/>
          <w:rtl/>
          <w:lang w:bidi="ar-JO"/>
        </w:rPr>
      </w:pPr>
    </w:p>
    <w:p w14:paraId="193627B4" w14:textId="77777777" w:rsidR="0088020D" w:rsidRDefault="0088020D" w:rsidP="0088020D">
      <w:pPr>
        <w:bidi/>
        <w:spacing w:after="0"/>
        <w:jc w:val="both"/>
        <w:rPr>
          <w:sz w:val="32"/>
          <w:szCs w:val="32"/>
          <w:rtl/>
          <w:lang w:bidi="ar-JO"/>
        </w:rPr>
      </w:pPr>
    </w:p>
    <w:p w14:paraId="49AA6137" w14:textId="77777777" w:rsidR="00880853" w:rsidRDefault="00880853" w:rsidP="0088020D">
      <w:pPr>
        <w:bidi/>
        <w:spacing w:after="0"/>
        <w:jc w:val="both"/>
        <w:rPr>
          <w:b/>
          <w:bCs/>
          <w:sz w:val="32"/>
          <w:szCs w:val="32"/>
          <w:rtl/>
          <w:lang w:bidi="ar-JO"/>
        </w:rPr>
      </w:pPr>
      <w:r w:rsidRPr="00A704B7">
        <w:rPr>
          <w:b/>
          <w:bCs/>
          <w:sz w:val="32"/>
          <w:szCs w:val="32"/>
          <w:rtl/>
          <w:lang w:bidi="ar-JO"/>
        </w:rPr>
        <w:t>السيدات والسادة الكرام،،،</w:t>
      </w:r>
    </w:p>
    <w:p w14:paraId="74EF8C45" w14:textId="77777777" w:rsidR="00AA6E38" w:rsidRDefault="00AA6E38" w:rsidP="00AA6E38">
      <w:pPr>
        <w:bidi/>
        <w:spacing w:after="0"/>
        <w:jc w:val="both"/>
        <w:rPr>
          <w:b/>
          <w:bCs/>
          <w:sz w:val="2"/>
          <w:szCs w:val="2"/>
          <w:rtl/>
          <w:lang w:bidi="ar-JO"/>
        </w:rPr>
      </w:pPr>
    </w:p>
    <w:p w14:paraId="24E51BAB" w14:textId="77777777" w:rsidR="00AA6E38" w:rsidRDefault="00AA6E38" w:rsidP="00AA6E38">
      <w:pPr>
        <w:bidi/>
        <w:spacing w:after="0"/>
        <w:jc w:val="both"/>
        <w:rPr>
          <w:b/>
          <w:bCs/>
          <w:sz w:val="2"/>
          <w:szCs w:val="2"/>
          <w:rtl/>
          <w:lang w:bidi="ar-JO"/>
        </w:rPr>
      </w:pPr>
    </w:p>
    <w:p w14:paraId="0463387B" w14:textId="77777777" w:rsidR="00AA6E38" w:rsidRDefault="00AA6E38" w:rsidP="00AA6E38">
      <w:pPr>
        <w:bidi/>
        <w:spacing w:after="0"/>
        <w:jc w:val="both"/>
        <w:rPr>
          <w:b/>
          <w:bCs/>
          <w:sz w:val="2"/>
          <w:szCs w:val="2"/>
          <w:rtl/>
          <w:lang w:bidi="ar-JO"/>
        </w:rPr>
      </w:pPr>
    </w:p>
    <w:p w14:paraId="6D7A737D" w14:textId="77777777" w:rsidR="00AA6E38" w:rsidRPr="00AA6E38" w:rsidRDefault="00AA6E38" w:rsidP="00AA6E38">
      <w:pPr>
        <w:bidi/>
        <w:spacing w:after="0"/>
        <w:jc w:val="both"/>
        <w:rPr>
          <w:b/>
          <w:bCs/>
          <w:sz w:val="2"/>
          <w:szCs w:val="2"/>
          <w:rtl/>
          <w:lang w:bidi="ar-JO"/>
        </w:rPr>
      </w:pPr>
    </w:p>
    <w:p w14:paraId="28606528" w14:textId="1130EC3B" w:rsidR="004448AF" w:rsidRPr="00A704B7" w:rsidRDefault="00880853" w:rsidP="00C42606">
      <w:pPr>
        <w:tabs>
          <w:tab w:val="left" w:pos="855"/>
        </w:tabs>
        <w:bidi/>
        <w:spacing w:after="100" w:afterAutospacing="1" w:line="240" w:lineRule="auto"/>
        <w:ind w:firstLine="288"/>
        <w:jc w:val="both"/>
        <w:rPr>
          <w:rFonts w:asciiTheme="majorBidi" w:hAnsiTheme="majorBidi" w:cstheme="majorBidi"/>
          <w:sz w:val="32"/>
          <w:szCs w:val="32"/>
          <w:rtl/>
          <w:lang w:bidi="ar-JO"/>
        </w:rPr>
      </w:pPr>
      <w:r w:rsidRPr="00A704B7">
        <w:rPr>
          <w:rFonts w:asciiTheme="majorBidi" w:hAnsiTheme="majorBidi" w:cstheme="majorBidi"/>
          <w:sz w:val="32"/>
          <w:szCs w:val="32"/>
          <w:rtl/>
          <w:lang w:bidi="ar-JO"/>
        </w:rPr>
        <w:lastRenderedPageBreak/>
        <w:t>لقد قمنا في جامعة البلقاء التطبيقية بدراسة شاملة لكاف</w:t>
      </w:r>
      <w:r w:rsidR="00AA6E38">
        <w:rPr>
          <w:rFonts w:asciiTheme="majorBidi" w:hAnsiTheme="majorBidi" w:cstheme="majorBidi"/>
          <w:sz w:val="32"/>
          <w:szCs w:val="32"/>
          <w:rtl/>
          <w:lang w:bidi="ar-JO"/>
        </w:rPr>
        <w:t>ة الكليات والتخصصات التي تدرسها</w:t>
      </w:r>
      <w:r w:rsidRPr="00A704B7">
        <w:rPr>
          <w:rFonts w:asciiTheme="majorBidi" w:hAnsiTheme="majorBidi" w:cstheme="majorBidi"/>
          <w:sz w:val="32"/>
          <w:szCs w:val="32"/>
          <w:rtl/>
          <w:lang w:bidi="ar-JO"/>
        </w:rPr>
        <w:t xml:space="preserve">، </w:t>
      </w:r>
      <w:r w:rsidRPr="00A704B7">
        <w:rPr>
          <w:rFonts w:asciiTheme="majorBidi" w:hAnsiTheme="majorBidi" w:cstheme="majorBidi" w:hint="cs"/>
          <w:sz w:val="32"/>
          <w:szCs w:val="32"/>
          <w:rtl/>
          <w:lang w:bidi="ar-JO"/>
        </w:rPr>
        <w:t xml:space="preserve">ووضعنا </w:t>
      </w:r>
      <w:r w:rsidR="004448AF" w:rsidRPr="00A704B7">
        <w:rPr>
          <w:rFonts w:asciiTheme="majorBidi" w:hAnsiTheme="majorBidi" w:cstheme="majorBidi" w:hint="cs"/>
          <w:sz w:val="32"/>
          <w:szCs w:val="32"/>
          <w:rtl/>
          <w:lang w:bidi="ar-JO"/>
        </w:rPr>
        <w:t>إستراتيجية</w:t>
      </w:r>
      <w:r w:rsidRPr="00A704B7">
        <w:rPr>
          <w:rFonts w:asciiTheme="majorBidi" w:hAnsiTheme="majorBidi" w:cstheme="majorBidi" w:hint="cs"/>
          <w:sz w:val="32"/>
          <w:szCs w:val="32"/>
          <w:rtl/>
          <w:lang w:bidi="ar-JO"/>
        </w:rPr>
        <w:t xml:space="preserve"> جامعة البلقاء التطبيقية</w:t>
      </w:r>
      <w:r w:rsidR="00E34DA8">
        <w:rPr>
          <w:rFonts w:asciiTheme="majorBidi" w:hAnsiTheme="majorBidi" w:cstheme="majorBidi" w:hint="cs"/>
          <w:sz w:val="32"/>
          <w:szCs w:val="32"/>
          <w:rtl/>
          <w:lang w:bidi="ar-JO"/>
        </w:rPr>
        <w:t xml:space="preserve"> للاعوام</w:t>
      </w:r>
      <w:r w:rsidRPr="00A704B7">
        <w:rPr>
          <w:rFonts w:asciiTheme="majorBidi" w:hAnsiTheme="majorBidi" w:cstheme="majorBidi" w:hint="cs"/>
          <w:sz w:val="32"/>
          <w:szCs w:val="32"/>
          <w:rtl/>
          <w:lang w:bidi="ar-JO"/>
        </w:rPr>
        <w:t xml:space="preserve"> 2017 </w:t>
      </w:r>
      <w:r w:rsidR="004448AF" w:rsidRPr="00A704B7">
        <w:rPr>
          <w:rFonts w:asciiTheme="majorBidi" w:hAnsiTheme="majorBidi" w:cstheme="majorBidi"/>
          <w:sz w:val="32"/>
          <w:szCs w:val="32"/>
          <w:rtl/>
          <w:lang w:bidi="ar-JO"/>
        </w:rPr>
        <w:t>–</w:t>
      </w:r>
      <w:r w:rsidRPr="00A704B7">
        <w:rPr>
          <w:rFonts w:asciiTheme="majorBidi" w:hAnsiTheme="majorBidi" w:cstheme="majorBidi" w:hint="cs"/>
          <w:sz w:val="32"/>
          <w:szCs w:val="32"/>
          <w:rtl/>
          <w:lang w:bidi="ar-JO"/>
        </w:rPr>
        <w:t xml:space="preserve"> 2020</w:t>
      </w:r>
      <w:r w:rsidR="004448AF" w:rsidRPr="00A704B7">
        <w:rPr>
          <w:rFonts w:asciiTheme="majorBidi" w:hAnsiTheme="majorBidi" w:cstheme="majorBidi" w:hint="cs"/>
          <w:sz w:val="32"/>
          <w:szCs w:val="32"/>
          <w:rtl/>
          <w:lang w:bidi="ar-JO"/>
        </w:rPr>
        <w:t xml:space="preserve"> </w:t>
      </w:r>
      <w:r w:rsidR="00E34DA8">
        <w:rPr>
          <w:rFonts w:asciiTheme="majorBidi" w:hAnsiTheme="majorBidi" w:cstheme="majorBidi" w:hint="cs"/>
          <w:sz w:val="32"/>
          <w:szCs w:val="32"/>
          <w:rtl/>
          <w:lang w:bidi="ar-JO"/>
        </w:rPr>
        <w:t>والتي جاءت</w:t>
      </w:r>
      <w:r w:rsidR="004448AF" w:rsidRPr="00A704B7">
        <w:rPr>
          <w:rFonts w:asciiTheme="majorBidi" w:hAnsiTheme="majorBidi" w:cstheme="majorBidi" w:hint="cs"/>
          <w:sz w:val="32"/>
          <w:szCs w:val="32"/>
          <w:rtl/>
          <w:lang w:bidi="ar-JO"/>
        </w:rPr>
        <w:t xml:space="preserve"> منسجمة مع الإستراتيجية الوطنية لتنمية الموارد البشرية والرؤى الملكية  </w:t>
      </w:r>
      <w:r w:rsidR="00E34DA8">
        <w:rPr>
          <w:rFonts w:asciiTheme="majorBidi" w:hAnsiTheme="majorBidi" w:cstheme="majorBidi" w:hint="cs"/>
          <w:sz w:val="32"/>
          <w:szCs w:val="32"/>
          <w:rtl/>
          <w:lang w:bidi="ar-JO"/>
        </w:rPr>
        <w:t xml:space="preserve">السامية </w:t>
      </w:r>
      <w:r w:rsidR="004448AF" w:rsidRPr="00A704B7">
        <w:rPr>
          <w:rFonts w:asciiTheme="majorBidi" w:hAnsiTheme="majorBidi" w:cstheme="majorBidi" w:hint="cs"/>
          <w:sz w:val="32"/>
          <w:szCs w:val="32"/>
          <w:rtl/>
          <w:lang w:bidi="ar-JO"/>
        </w:rPr>
        <w:t xml:space="preserve">في تطوير التعليم وخاصة التعليم التقني والأوراق النقاشية الملكية، </w:t>
      </w:r>
      <w:r w:rsidRPr="00A704B7">
        <w:rPr>
          <w:rFonts w:asciiTheme="majorBidi" w:hAnsiTheme="majorBidi" w:cstheme="majorBidi"/>
          <w:sz w:val="32"/>
          <w:szCs w:val="32"/>
          <w:rtl/>
          <w:lang w:bidi="ar-JO"/>
        </w:rPr>
        <w:t xml:space="preserve">وبدأنا منذ ذلك الحين </w:t>
      </w:r>
      <w:r w:rsidR="004448AF" w:rsidRPr="00A704B7">
        <w:rPr>
          <w:rFonts w:asciiTheme="majorBidi" w:hAnsiTheme="majorBidi" w:cstheme="majorBidi" w:hint="cs"/>
          <w:sz w:val="32"/>
          <w:szCs w:val="32"/>
          <w:rtl/>
          <w:lang w:bidi="ar-JO"/>
        </w:rPr>
        <w:t xml:space="preserve">بتنفيذ هذه الخطة </w:t>
      </w:r>
      <w:r w:rsidR="00174BC5" w:rsidRPr="00A704B7">
        <w:rPr>
          <w:rFonts w:asciiTheme="majorBidi" w:hAnsiTheme="majorBidi" w:cstheme="majorBidi" w:hint="cs"/>
          <w:sz w:val="32"/>
          <w:szCs w:val="32"/>
          <w:rtl/>
          <w:lang w:bidi="ar-JO"/>
        </w:rPr>
        <w:t>الإستراتيجية</w:t>
      </w:r>
      <w:r w:rsidR="00AA6E38">
        <w:rPr>
          <w:rFonts w:asciiTheme="majorBidi" w:hAnsiTheme="majorBidi" w:cstheme="majorBidi" w:hint="cs"/>
          <w:sz w:val="32"/>
          <w:szCs w:val="32"/>
          <w:rtl/>
          <w:lang w:bidi="ar-JO"/>
        </w:rPr>
        <w:t xml:space="preserve"> على أ</w:t>
      </w:r>
      <w:r w:rsidR="004448AF" w:rsidRPr="00A704B7">
        <w:rPr>
          <w:rFonts w:asciiTheme="majorBidi" w:hAnsiTheme="majorBidi" w:cstheme="majorBidi" w:hint="cs"/>
          <w:sz w:val="32"/>
          <w:szCs w:val="32"/>
          <w:rtl/>
          <w:lang w:bidi="ar-JO"/>
        </w:rPr>
        <w:t xml:space="preserve">رض الواقع ولله الحمد </w:t>
      </w:r>
      <w:r w:rsidR="00174BC5" w:rsidRPr="00A704B7">
        <w:rPr>
          <w:rFonts w:asciiTheme="majorBidi" w:hAnsiTheme="majorBidi" w:cstheme="majorBidi" w:hint="cs"/>
          <w:sz w:val="32"/>
          <w:szCs w:val="32"/>
          <w:rtl/>
          <w:lang w:bidi="ar-JO"/>
        </w:rPr>
        <w:t>وللسنة الثانية عل</w:t>
      </w:r>
      <w:r w:rsidR="004448AF" w:rsidRPr="00A704B7">
        <w:rPr>
          <w:rFonts w:asciiTheme="majorBidi" w:hAnsiTheme="majorBidi" w:cstheme="majorBidi" w:hint="cs"/>
          <w:sz w:val="32"/>
          <w:szCs w:val="32"/>
          <w:rtl/>
          <w:lang w:bidi="ar-JO"/>
        </w:rPr>
        <w:t xml:space="preserve">ى التوالي يتم </w:t>
      </w:r>
      <w:r w:rsidR="00174BC5" w:rsidRPr="00A704B7">
        <w:rPr>
          <w:rFonts w:asciiTheme="majorBidi" w:hAnsiTheme="majorBidi" w:cstheme="majorBidi" w:hint="cs"/>
          <w:sz w:val="32"/>
          <w:szCs w:val="32"/>
          <w:rtl/>
          <w:lang w:bidi="ar-JO"/>
        </w:rPr>
        <w:t>إقرار</w:t>
      </w:r>
      <w:r w:rsidR="004448AF" w:rsidRPr="00A704B7">
        <w:rPr>
          <w:rFonts w:asciiTheme="majorBidi" w:hAnsiTheme="majorBidi" w:cstheme="majorBidi" w:hint="cs"/>
          <w:sz w:val="32"/>
          <w:szCs w:val="32"/>
          <w:rtl/>
          <w:lang w:bidi="ar-JO"/>
        </w:rPr>
        <w:t xml:space="preserve"> الموازنة دون عجز مالي</w:t>
      </w:r>
      <w:r w:rsidR="00174BC5" w:rsidRPr="00A704B7">
        <w:rPr>
          <w:rFonts w:asciiTheme="majorBidi" w:hAnsiTheme="majorBidi" w:cstheme="majorBidi" w:hint="cs"/>
          <w:sz w:val="32"/>
          <w:szCs w:val="32"/>
          <w:rtl/>
          <w:lang w:bidi="ar-JO"/>
        </w:rPr>
        <w:t xml:space="preserve"> هذا</w:t>
      </w:r>
      <w:r w:rsidR="004448AF" w:rsidRPr="00A704B7">
        <w:rPr>
          <w:rFonts w:asciiTheme="majorBidi" w:hAnsiTheme="majorBidi" w:cstheme="majorBidi" w:hint="cs"/>
          <w:sz w:val="32"/>
          <w:szCs w:val="32"/>
          <w:rtl/>
          <w:lang w:bidi="ar-JO"/>
        </w:rPr>
        <w:t xml:space="preserve"> مع زيادة </w:t>
      </w:r>
      <w:r w:rsidR="00174BC5" w:rsidRPr="00A704B7">
        <w:rPr>
          <w:rFonts w:asciiTheme="majorBidi" w:hAnsiTheme="majorBidi" w:cstheme="majorBidi" w:hint="cs"/>
          <w:sz w:val="32"/>
          <w:szCs w:val="32"/>
          <w:rtl/>
          <w:lang w:bidi="ar-JO"/>
        </w:rPr>
        <w:t>الإنفاق</w:t>
      </w:r>
      <w:r w:rsidR="004448AF" w:rsidRPr="00A704B7">
        <w:rPr>
          <w:rFonts w:asciiTheme="majorBidi" w:hAnsiTheme="majorBidi" w:cstheme="majorBidi" w:hint="cs"/>
          <w:sz w:val="32"/>
          <w:szCs w:val="32"/>
          <w:rtl/>
          <w:lang w:bidi="ar-JO"/>
        </w:rPr>
        <w:t xml:space="preserve"> على البنية التحتية من خلال </w:t>
      </w:r>
      <w:r w:rsidR="00174BC5" w:rsidRPr="00A704B7">
        <w:rPr>
          <w:rFonts w:asciiTheme="majorBidi" w:hAnsiTheme="majorBidi" w:cstheme="majorBidi" w:hint="cs"/>
          <w:sz w:val="32"/>
          <w:szCs w:val="32"/>
          <w:rtl/>
          <w:lang w:bidi="ar-JO"/>
        </w:rPr>
        <w:t>إنشاء</w:t>
      </w:r>
      <w:r w:rsidR="004448AF" w:rsidRPr="00A704B7">
        <w:rPr>
          <w:rFonts w:asciiTheme="majorBidi" w:hAnsiTheme="majorBidi" w:cstheme="majorBidi" w:hint="cs"/>
          <w:sz w:val="32"/>
          <w:szCs w:val="32"/>
          <w:rtl/>
          <w:lang w:bidi="ar-JO"/>
        </w:rPr>
        <w:t xml:space="preserve"> مبان</w:t>
      </w:r>
      <w:r w:rsidR="00AA6E38">
        <w:rPr>
          <w:rFonts w:asciiTheme="majorBidi" w:hAnsiTheme="majorBidi" w:cstheme="majorBidi" w:hint="cs"/>
          <w:sz w:val="32"/>
          <w:szCs w:val="32"/>
          <w:rtl/>
          <w:lang w:bidi="ar-JO"/>
        </w:rPr>
        <w:t xml:space="preserve"> ٍ</w:t>
      </w:r>
      <w:r w:rsidR="004448AF" w:rsidRPr="00A704B7">
        <w:rPr>
          <w:rFonts w:asciiTheme="majorBidi" w:hAnsiTheme="majorBidi" w:cstheme="majorBidi" w:hint="cs"/>
          <w:sz w:val="32"/>
          <w:szCs w:val="32"/>
          <w:rtl/>
          <w:lang w:bidi="ar-JO"/>
        </w:rPr>
        <w:t xml:space="preserve"> ومجمعات قاع</w:t>
      </w:r>
      <w:r w:rsidR="00174BC5" w:rsidRPr="00A704B7">
        <w:rPr>
          <w:rFonts w:asciiTheme="majorBidi" w:hAnsiTheme="majorBidi" w:cstheme="majorBidi" w:hint="cs"/>
          <w:sz w:val="32"/>
          <w:szCs w:val="32"/>
          <w:rtl/>
          <w:lang w:bidi="ar-JO"/>
        </w:rPr>
        <w:t>ا</w:t>
      </w:r>
      <w:r w:rsidR="004448AF" w:rsidRPr="00A704B7">
        <w:rPr>
          <w:rFonts w:asciiTheme="majorBidi" w:hAnsiTheme="majorBidi" w:cstheme="majorBidi" w:hint="cs"/>
          <w:sz w:val="32"/>
          <w:szCs w:val="32"/>
          <w:rtl/>
          <w:lang w:bidi="ar-JO"/>
        </w:rPr>
        <w:t xml:space="preserve">ت تدريسية في </w:t>
      </w:r>
      <w:r w:rsidR="00174BC5" w:rsidRPr="00A704B7">
        <w:rPr>
          <w:rFonts w:asciiTheme="majorBidi" w:hAnsiTheme="majorBidi" w:cstheme="majorBidi" w:hint="cs"/>
          <w:sz w:val="32"/>
          <w:szCs w:val="32"/>
          <w:rtl/>
          <w:lang w:bidi="ar-JO"/>
        </w:rPr>
        <w:t>عدد من الك</w:t>
      </w:r>
      <w:r w:rsidR="004448AF" w:rsidRPr="00A704B7">
        <w:rPr>
          <w:rFonts w:asciiTheme="majorBidi" w:hAnsiTheme="majorBidi" w:cstheme="majorBidi" w:hint="cs"/>
          <w:sz w:val="32"/>
          <w:szCs w:val="32"/>
          <w:rtl/>
          <w:lang w:bidi="ar-JO"/>
        </w:rPr>
        <w:t xml:space="preserve">ليات </w:t>
      </w:r>
      <w:r w:rsidR="00174BC5" w:rsidRPr="00A704B7">
        <w:rPr>
          <w:rFonts w:asciiTheme="majorBidi" w:hAnsiTheme="majorBidi" w:cstheme="majorBidi" w:hint="cs"/>
          <w:sz w:val="32"/>
          <w:szCs w:val="32"/>
          <w:rtl/>
          <w:lang w:bidi="ar-JO"/>
        </w:rPr>
        <w:t>و</w:t>
      </w:r>
      <w:r w:rsidR="004448AF" w:rsidRPr="00A704B7">
        <w:rPr>
          <w:rFonts w:asciiTheme="majorBidi" w:hAnsiTheme="majorBidi" w:cstheme="majorBidi" w:hint="cs"/>
          <w:sz w:val="32"/>
          <w:szCs w:val="32"/>
          <w:rtl/>
          <w:lang w:bidi="ar-JO"/>
        </w:rPr>
        <w:t>حدائق ومرافق خدم</w:t>
      </w:r>
      <w:r w:rsidR="00AA6E38">
        <w:rPr>
          <w:rFonts w:asciiTheme="majorBidi" w:hAnsiTheme="majorBidi" w:cstheme="majorBidi" w:hint="cs"/>
          <w:sz w:val="32"/>
          <w:szCs w:val="32"/>
          <w:rtl/>
          <w:lang w:bidi="ar-JO"/>
        </w:rPr>
        <w:t>ية للطلبة في كافة كليات الجامعة</w:t>
      </w:r>
      <w:r w:rsidR="004448AF" w:rsidRPr="00A704B7">
        <w:rPr>
          <w:rFonts w:asciiTheme="majorBidi" w:hAnsiTheme="majorBidi" w:cstheme="majorBidi" w:hint="cs"/>
          <w:sz w:val="32"/>
          <w:szCs w:val="32"/>
          <w:rtl/>
          <w:lang w:bidi="ar-JO"/>
        </w:rPr>
        <w:t xml:space="preserve">، فقد تم طرح عطاء مجمع قاعات تدريسية في كلية </w:t>
      </w:r>
      <w:r w:rsidR="00174BC5" w:rsidRPr="00A704B7">
        <w:rPr>
          <w:rFonts w:asciiTheme="majorBidi" w:hAnsiTheme="majorBidi" w:cstheme="majorBidi" w:hint="cs"/>
          <w:sz w:val="32"/>
          <w:szCs w:val="32"/>
          <w:rtl/>
          <w:lang w:bidi="ar-JO"/>
        </w:rPr>
        <w:t>الأميرة</w:t>
      </w:r>
      <w:r w:rsidR="004448AF" w:rsidRPr="00A704B7">
        <w:rPr>
          <w:rFonts w:asciiTheme="majorBidi" w:hAnsiTheme="majorBidi" w:cstheme="majorBidi" w:hint="cs"/>
          <w:sz w:val="32"/>
          <w:szCs w:val="32"/>
          <w:rtl/>
          <w:lang w:bidi="ar-JO"/>
        </w:rPr>
        <w:t xml:space="preserve"> عالية الجامعية قبل شهر تقريبا بقيمة </w:t>
      </w:r>
      <w:r w:rsidR="004448AF" w:rsidRPr="00A704B7">
        <w:rPr>
          <w:rFonts w:asciiTheme="majorBidi" w:hAnsiTheme="majorBidi" w:cstheme="majorBidi" w:hint="cs"/>
          <w:b/>
          <w:bCs/>
          <w:sz w:val="32"/>
          <w:szCs w:val="32"/>
          <w:rtl/>
          <w:lang w:bidi="ar-JO"/>
        </w:rPr>
        <w:t>وصلت الى مليون وثمانمائة الف دينار</w:t>
      </w:r>
      <w:r w:rsidR="004448AF" w:rsidRPr="00A704B7">
        <w:rPr>
          <w:rFonts w:asciiTheme="majorBidi" w:hAnsiTheme="majorBidi" w:cstheme="majorBidi" w:hint="cs"/>
          <w:sz w:val="32"/>
          <w:szCs w:val="32"/>
          <w:rtl/>
          <w:lang w:bidi="ar-JO"/>
        </w:rPr>
        <w:t xml:space="preserve"> </w:t>
      </w:r>
      <w:r w:rsidR="00174BC5" w:rsidRPr="00A704B7">
        <w:rPr>
          <w:rFonts w:asciiTheme="majorBidi" w:hAnsiTheme="majorBidi" w:cstheme="majorBidi" w:hint="cs"/>
          <w:sz w:val="32"/>
          <w:szCs w:val="32"/>
          <w:rtl/>
          <w:lang w:bidi="ar-JO"/>
        </w:rPr>
        <w:t>والأيام</w:t>
      </w:r>
      <w:r w:rsidR="004448AF" w:rsidRPr="00A704B7">
        <w:rPr>
          <w:rFonts w:asciiTheme="majorBidi" w:hAnsiTheme="majorBidi" w:cstheme="majorBidi" w:hint="cs"/>
          <w:sz w:val="32"/>
          <w:szCs w:val="32"/>
          <w:rtl/>
          <w:lang w:bidi="ar-JO"/>
        </w:rPr>
        <w:t xml:space="preserve"> القادمة ستشهد </w:t>
      </w:r>
      <w:r w:rsidR="00174BC5" w:rsidRPr="00A704B7">
        <w:rPr>
          <w:rFonts w:asciiTheme="majorBidi" w:hAnsiTheme="majorBidi" w:cstheme="majorBidi" w:hint="cs"/>
          <w:sz w:val="32"/>
          <w:szCs w:val="32"/>
          <w:rtl/>
          <w:lang w:bidi="ar-JO"/>
        </w:rPr>
        <w:t>إحالة</w:t>
      </w:r>
      <w:r w:rsidR="004448AF" w:rsidRPr="00A704B7">
        <w:rPr>
          <w:rFonts w:asciiTheme="majorBidi" w:hAnsiTheme="majorBidi" w:cstheme="majorBidi" w:hint="cs"/>
          <w:sz w:val="32"/>
          <w:szCs w:val="32"/>
          <w:rtl/>
          <w:lang w:bidi="ar-JO"/>
        </w:rPr>
        <w:t xml:space="preserve"> عطاء مجمع قاعات تدريسية في كلية اربد الجامعية وفي كلية الهندسة التكنولوجية، </w:t>
      </w:r>
      <w:r w:rsidR="00174BC5" w:rsidRPr="00A704B7">
        <w:rPr>
          <w:rFonts w:asciiTheme="majorBidi" w:hAnsiTheme="majorBidi" w:cstheme="majorBidi" w:hint="cs"/>
          <w:sz w:val="32"/>
          <w:szCs w:val="32"/>
          <w:rtl/>
          <w:lang w:bidi="ar-JO"/>
        </w:rPr>
        <w:t>بالإضافة</w:t>
      </w:r>
      <w:r w:rsidR="004448AF" w:rsidRPr="00A704B7">
        <w:rPr>
          <w:rFonts w:asciiTheme="majorBidi" w:hAnsiTheme="majorBidi" w:cstheme="majorBidi" w:hint="cs"/>
          <w:sz w:val="32"/>
          <w:szCs w:val="32"/>
          <w:rtl/>
          <w:lang w:bidi="ar-JO"/>
        </w:rPr>
        <w:t xml:space="preserve"> </w:t>
      </w:r>
      <w:r w:rsidR="00174BC5" w:rsidRPr="00A704B7">
        <w:rPr>
          <w:rFonts w:asciiTheme="majorBidi" w:hAnsiTheme="majorBidi" w:cstheme="majorBidi" w:hint="cs"/>
          <w:sz w:val="32"/>
          <w:szCs w:val="32"/>
          <w:rtl/>
          <w:lang w:bidi="ar-JO"/>
        </w:rPr>
        <w:t>إلى</w:t>
      </w:r>
      <w:r w:rsidR="004448AF" w:rsidRPr="00A704B7">
        <w:rPr>
          <w:rFonts w:asciiTheme="majorBidi" w:hAnsiTheme="majorBidi" w:cstheme="majorBidi" w:hint="cs"/>
          <w:sz w:val="32"/>
          <w:szCs w:val="32"/>
          <w:rtl/>
          <w:lang w:bidi="ar-JO"/>
        </w:rPr>
        <w:t xml:space="preserve"> العطاءات الكبيرة التي تخص المختبرات والتجهيزات والمشاغل الهندسية </w:t>
      </w:r>
      <w:r w:rsidR="00174BC5" w:rsidRPr="00A704B7">
        <w:rPr>
          <w:rFonts w:asciiTheme="majorBidi" w:hAnsiTheme="majorBidi" w:cstheme="majorBidi" w:hint="cs"/>
          <w:sz w:val="32"/>
          <w:szCs w:val="32"/>
          <w:rtl/>
          <w:lang w:bidi="ar-JO"/>
        </w:rPr>
        <w:t>والأدوات</w:t>
      </w:r>
      <w:r w:rsidR="004448AF" w:rsidRPr="00A704B7">
        <w:rPr>
          <w:rFonts w:asciiTheme="majorBidi" w:hAnsiTheme="majorBidi" w:cstheme="majorBidi" w:hint="cs"/>
          <w:sz w:val="32"/>
          <w:szCs w:val="32"/>
          <w:rtl/>
          <w:lang w:bidi="ar-JO"/>
        </w:rPr>
        <w:t xml:space="preserve"> اللازمة </w:t>
      </w:r>
      <w:r w:rsidR="00174BC5" w:rsidRPr="00A704B7">
        <w:rPr>
          <w:rFonts w:asciiTheme="majorBidi" w:hAnsiTheme="majorBidi" w:cstheme="majorBidi" w:hint="cs"/>
          <w:sz w:val="32"/>
          <w:szCs w:val="32"/>
          <w:rtl/>
          <w:lang w:bidi="ar-JO"/>
        </w:rPr>
        <w:t>لإكساب</w:t>
      </w:r>
      <w:r w:rsidR="004448AF" w:rsidRPr="00A704B7">
        <w:rPr>
          <w:rFonts w:asciiTheme="majorBidi" w:hAnsiTheme="majorBidi" w:cstheme="majorBidi" w:hint="cs"/>
          <w:sz w:val="32"/>
          <w:szCs w:val="32"/>
          <w:rtl/>
          <w:lang w:bidi="ar-JO"/>
        </w:rPr>
        <w:t xml:space="preserve"> ابنائنا الطلبة المهارات اللازمة للمنافسة في سوق العمل </w:t>
      </w:r>
      <w:r w:rsidR="00C42606">
        <w:rPr>
          <w:rFonts w:asciiTheme="majorBidi" w:hAnsiTheme="majorBidi" w:cstheme="majorBidi" w:hint="cs"/>
          <w:sz w:val="32"/>
          <w:szCs w:val="32"/>
          <w:rtl/>
          <w:lang w:bidi="ar-JO"/>
        </w:rPr>
        <w:t>.</w:t>
      </w:r>
      <w:r w:rsidR="004448AF" w:rsidRPr="00A704B7">
        <w:rPr>
          <w:rFonts w:asciiTheme="majorBidi" w:hAnsiTheme="majorBidi" w:cstheme="majorBidi" w:hint="cs"/>
          <w:sz w:val="32"/>
          <w:szCs w:val="32"/>
          <w:rtl/>
          <w:lang w:bidi="ar-JO"/>
        </w:rPr>
        <w:t xml:space="preserve"> </w:t>
      </w:r>
    </w:p>
    <w:p w14:paraId="151571C5" w14:textId="1CE35333" w:rsidR="00174BC5" w:rsidRPr="00A704B7" w:rsidRDefault="00174BC5" w:rsidP="00174BC5">
      <w:pPr>
        <w:tabs>
          <w:tab w:val="left" w:pos="855"/>
        </w:tabs>
        <w:bidi/>
        <w:spacing w:after="100" w:afterAutospacing="1" w:line="240" w:lineRule="auto"/>
        <w:ind w:firstLine="288"/>
        <w:jc w:val="both"/>
        <w:rPr>
          <w:rFonts w:asciiTheme="majorBidi" w:hAnsiTheme="majorBidi" w:cstheme="majorBidi"/>
          <w:sz w:val="32"/>
          <w:szCs w:val="32"/>
          <w:rtl/>
          <w:lang w:bidi="ar-JO"/>
        </w:rPr>
      </w:pPr>
      <w:r w:rsidRPr="00A704B7">
        <w:rPr>
          <w:rFonts w:asciiTheme="majorBidi" w:hAnsiTheme="majorBidi" w:cstheme="majorBidi" w:hint="cs"/>
          <w:sz w:val="32"/>
          <w:szCs w:val="32"/>
          <w:rtl/>
          <w:lang w:bidi="ar-JO"/>
        </w:rPr>
        <w:t>إننا</w:t>
      </w:r>
      <w:r w:rsidR="004448AF" w:rsidRPr="00A704B7">
        <w:rPr>
          <w:rFonts w:asciiTheme="majorBidi" w:hAnsiTheme="majorBidi" w:cstheme="majorBidi" w:hint="cs"/>
          <w:sz w:val="32"/>
          <w:szCs w:val="32"/>
          <w:rtl/>
          <w:lang w:bidi="ar-JO"/>
        </w:rPr>
        <w:t xml:space="preserve"> نرفع اليوم شعارنا التعليم </w:t>
      </w:r>
      <w:r w:rsidR="00956BCB">
        <w:rPr>
          <w:rFonts w:asciiTheme="majorBidi" w:hAnsiTheme="majorBidi" w:cstheme="majorBidi" w:hint="cs"/>
          <w:sz w:val="32"/>
          <w:szCs w:val="32"/>
          <w:rtl/>
          <w:lang w:bidi="ar-JO"/>
        </w:rPr>
        <w:t xml:space="preserve">والتعلم </w:t>
      </w:r>
      <w:r w:rsidR="004448AF" w:rsidRPr="00A704B7">
        <w:rPr>
          <w:rFonts w:asciiTheme="majorBidi" w:hAnsiTheme="majorBidi" w:cstheme="majorBidi" w:hint="cs"/>
          <w:sz w:val="32"/>
          <w:szCs w:val="32"/>
          <w:rtl/>
          <w:lang w:bidi="ar-JO"/>
        </w:rPr>
        <w:t xml:space="preserve">من اجل التشغيل ونعمل على تمكين هذا الشعار من خلال الخطط الدراسية الجديدة التي تواكب احدث الخطط الدراسية في جامعات العالم خاصة مع قرب </w:t>
      </w:r>
      <w:r w:rsidRPr="00A704B7">
        <w:rPr>
          <w:rFonts w:asciiTheme="majorBidi" w:hAnsiTheme="majorBidi" w:cstheme="majorBidi" w:hint="cs"/>
          <w:sz w:val="32"/>
          <w:szCs w:val="32"/>
          <w:rtl/>
          <w:lang w:bidi="ar-JO"/>
        </w:rPr>
        <w:t>ت</w:t>
      </w:r>
      <w:r w:rsidR="004448AF" w:rsidRPr="00A704B7">
        <w:rPr>
          <w:rFonts w:asciiTheme="majorBidi" w:hAnsiTheme="majorBidi" w:cstheme="majorBidi" w:hint="cs"/>
          <w:sz w:val="32"/>
          <w:szCs w:val="32"/>
          <w:rtl/>
          <w:lang w:bidi="ar-JO"/>
        </w:rPr>
        <w:t xml:space="preserve">وطين تخصصات وبرامج عالمية في كليات جامعة البلقاء التطبيقية </w:t>
      </w:r>
      <w:r w:rsidRPr="00A704B7">
        <w:rPr>
          <w:rFonts w:asciiTheme="majorBidi" w:hAnsiTheme="majorBidi" w:cstheme="majorBidi"/>
          <w:sz w:val="32"/>
          <w:szCs w:val="32"/>
          <w:rtl/>
          <w:lang w:bidi="ar-JO"/>
        </w:rPr>
        <w:t>ومن هذا المنطلق فإننا نتطلع إلى شركائنا الحقيقيين المشغلين لهذه الفئة من الطلبة وهم القطاع الخاص؛ حيث بادرت الجامعة ووقعت مجموعة من الاتفاقيات وشكلت لجان مشتركة لتحديد المهارات والكفايات العملية التي يحتاجها أصحاب العمل، ولتدريب الطلبة في الشركات والمصانع بهدف تعليمهم وتدريبهم وإكسابهم معرفة أجواء العمل في القطاع الخاص، وهنا أشكر كل من تعاون معنا من الشركاء الذين نسعى الى التكامل معهم من القطاع الخاص.</w:t>
      </w:r>
    </w:p>
    <w:p w14:paraId="72BA5BEB" w14:textId="77777777" w:rsidR="00174BC5" w:rsidRPr="00A704B7" w:rsidRDefault="00174BC5" w:rsidP="00174BC5">
      <w:pPr>
        <w:tabs>
          <w:tab w:val="left" w:pos="855"/>
        </w:tabs>
        <w:bidi/>
        <w:spacing w:after="100" w:afterAutospacing="1" w:line="240" w:lineRule="auto"/>
        <w:ind w:firstLine="288"/>
        <w:jc w:val="both"/>
        <w:rPr>
          <w:rFonts w:asciiTheme="majorBidi" w:hAnsiTheme="majorBidi" w:cstheme="majorBidi"/>
          <w:b/>
          <w:bCs/>
          <w:sz w:val="32"/>
          <w:szCs w:val="32"/>
          <w:rtl/>
          <w:lang w:bidi="ar-JO"/>
        </w:rPr>
      </w:pPr>
      <w:r w:rsidRPr="00A704B7">
        <w:rPr>
          <w:rFonts w:asciiTheme="majorBidi" w:hAnsiTheme="majorBidi" w:cstheme="majorBidi" w:hint="cs"/>
          <w:b/>
          <w:bCs/>
          <w:sz w:val="32"/>
          <w:szCs w:val="32"/>
          <w:rtl/>
          <w:lang w:bidi="ar-JO"/>
        </w:rPr>
        <w:t>السيدات والسادة،،،</w:t>
      </w:r>
    </w:p>
    <w:p w14:paraId="72653FE7" w14:textId="77777777" w:rsidR="00174BC5" w:rsidRPr="00A704B7" w:rsidRDefault="00174BC5" w:rsidP="00174BC5">
      <w:pPr>
        <w:bidi/>
        <w:jc w:val="both"/>
        <w:rPr>
          <w:sz w:val="32"/>
          <w:szCs w:val="32"/>
          <w:rtl/>
          <w:lang w:bidi="ar-JO"/>
        </w:rPr>
      </w:pPr>
      <w:r w:rsidRPr="00A704B7">
        <w:rPr>
          <w:rFonts w:hint="cs"/>
          <w:sz w:val="32"/>
          <w:szCs w:val="32"/>
          <w:rtl/>
          <w:lang w:bidi="ar-JO"/>
        </w:rPr>
        <w:t xml:space="preserve">لقد قامت الجامعة بتطوير نموذجٍ متقدمٍ في مجال التجسير والنفاذية ومنح الشهادات المهنية، بما يتناسب مع الإطار الوطني للمؤهلات من أجل فتح الآفاق لطلبة الكليات الجامعية المتوسطة والمدارس المهنية ومراكز التدريب المهني بحيث يمكنهم الإلتحاق بالجامعات في المسار الأكاديمي بواسطة التجسير والالتحاق بالمسار المهني في الجامعات التقنية. </w:t>
      </w:r>
    </w:p>
    <w:p w14:paraId="315172BC" w14:textId="77777777" w:rsidR="00174BC5" w:rsidRDefault="00174BC5" w:rsidP="00174BC5">
      <w:pPr>
        <w:bidi/>
        <w:jc w:val="both"/>
        <w:rPr>
          <w:sz w:val="32"/>
          <w:szCs w:val="32"/>
          <w:rtl/>
          <w:lang w:bidi="ar-JO"/>
        </w:rPr>
      </w:pPr>
      <w:r w:rsidRPr="00A704B7">
        <w:rPr>
          <w:rFonts w:hint="cs"/>
          <w:sz w:val="32"/>
          <w:szCs w:val="32"/>
          <w:rtl/>
          <w:lang w:bidi="ar-JO"/>
        </w:rPr>
        <w:t xml:space="preserve">في حين يمكن البرنامج الطلاب الذين لم يحالفهم الحظ في الثانوية العامة وخريجي المدارس المهنية الثانوية من الحصول على الدبلوم المهني الفني، بعد مزاولتهم العمل المهني الميداني لمدة 4 الى 5 سنوات بعد اجتياز امتحان تأهيلي يمكنهم من الالتحاق بالجامعات التقنية بعد سنة تحضيرية بالجامعات التقنية لمدة سنتين إلى 3 سنوات تؤهلهم للحصول على درجة البكالوريوس المهنية. </w:t>
      </w:r>
    </w:p>
    <w:p w14:paraId="4D9DE32E" w14:textId="77777777" w:rsidR="0088020D" w:rsidRPr="00A704B7" w:rsidRDefault="0088020D" w:rsidP="0088020D">
      <w:pPr>
        <w:bidi/>
        <w:jc w:val="both"/>
        <w:rPr>
          <w:sz w:val="32"/>
          <w:szCs w:val="32"/>
          <w:rtl/>
          <w:lang w:bidi="ar-JO"/>
        </w:rPr>
      </w:pPr>
    </w:p>
    <w:p w14:paraId="1CAB6CD7" w14:textId="77777777" w:rsidR="00174BC5" w:rsidRPr="00A704B7" w:rsidRDefault="00174BC5" w:rsidP="00641C1A">
      <w:pPr>
        <w:bidi/>
        <w:spacing w:after="0" w:line="240" w:lineRule="auto"/>
        <w:jc w:val="both"/>
        <w:rPr>
          <w:sz w:val="32"/>
          <w:szCs w:val="32"/>
          <w:rtl/>
          <w:lang w:bidi="ar-JO"/>
        </w:rPr>
      </w:pPr>
      <w:r w:rsidRPr="00A704B7">
        <w:rPr>
          <w:rFonts w:hint="cs"/>
          <w:sz w:val="32"/>
          <w:szCs w:val="32"/>
          <w:rtl/>
          <w:lang w:bidi="ar-JO"/>
        </w:rPr>
        <w:t xml:space="preserve">وبإمكان طلبة </w:t>
      </w:r>
      <w:r w:rsidR="00C42606">
        <w:rPr>
          <w:rFonts w:hint="cs"/>
          <w:sz w:val="32"/>
          <w:szCs w:val="32"/>
          <w:rtl/>
          <w:lang w:bidi="ar-JO"/>
        </w:rPr>
        <w:t xml:space="preserve">المسار </w:t>
      </w:r>
      <w:r w:rsidRPr="00A704B7">
        <w:rPr>
          <w:rFonts w:hint="cs"/>
          <w:sz w:val="32"/>
          <w:szCs w:val="32"/>
          <w:rtl/>
          <w:lang w:bidi="ar-JO"/>
        </w:rPr>
        <w:t xml:space="preserve">الأكاديمي في الجامعات التقنية الانتقال إلى المسار المهني في أي سنة من سنوات الدراسة ويمكن للحاصلين على </w:t>
      </w:r>
      <w:r w:rsidR="00C42606">
        <w:rPr>
          <w:rFonts w:hint="cs"/>
          <w:sz w:val="32"/>
          <w:szCs w:val="32"/>
          <w:rtl/>
          <w:lang w:bidi="ar-JO"/>
        </w:rPr>
        <w:t>البكالوريوس المهني الإلتحاق ببر</w:t>
      </w:r>
      <w:r w:rsidRPr="00A704B7">
        <w:rPr>
          <w:rFonts w:hint="cs"/>
          <w:sz w:val="32"/>
          <w:szCs w:val="32"/>
          <w:rtl/>
          <w:lang w:bidi="ar-JO"/>
        </w:rPr>
        <w:t xml:space="preserve">امج الماجستير المهنية بعد الإلتحاق بسوق العمل لمدة 3 الى 5 سنوات ويمكن </w:t>
      </w:r>
      <w:r w:rsidRPr="00A704B7">
        <w:rPr>
          <w:rFonts w:hint="cs"/>
          <w:sz w:val="32"/>
          <w:szCs w:val="32"/>
          <w:rtl/>
          <w:lang w:bidi="ar-JO"/>
        </w:rPr>
        <w:lastRenderedPageBreak/>
        <w:t xml:space="preserve">للحاصلين على شهادة الماجستير الأكاديمية الإلتحاق ببرنامج الدكتوراه المهنية مباشرة. </w:t>
      </w:r>
    </w:p>
    <w:p w14:paraId="777B4613" w14:textId="77777777" w:rsidR="00174BC5" w:rsidRPr="00A704B7" w:rsidRDefault="00174BC5" w:rsidP="00641C1A">
      <w:pPr>
        <w:bidi/>
        <w:spacing w:after="0" w:line="240" w:lineRule="auto"/>
        <w:jc w:val="both"/>
        <w:rPr>
          <w:sz w:val="32"/>
          <w:szCs w:val="32"/>
          <w:rtl/>
          <w:lang w:bidi="ar-JO"/>
        </w:rPr>
      </w:pPr>
      <w:r w:rsidRPr="00A704B7">
        <w:rPr>
          <w:rFonts w:hint="cs"/>
          <w:sz w:val="32"/>
          <w:szCs w:val="32"/>
          <w:rtl/>
          <w:lang w:bidi="ar-JO"/>
        </w:rPr>
        <w:t>ويسمح البرنامج الذي أعدته جامعة البلقاء التطبيقية بمعادلة كافة شهادات المراحل المهنية البكالوريوس والماجستير والدكتوراه في الدرجات العلمية ذاتها ضمن الإطار الوطني للمؤهلات المعتمد</w:t>
      </w:r>
      <w:r w:rsidR="00C42606">
        <w:rPr>
          <w:rFonts w:hint="cs"/>
          <w:sz w:val="32"/>
          <w:szCs w:val="32"/>
          <w:rtl/>
          <w:lang w:bidi="ar-JO"/>
        </w:rPr>
        <w:t>ة</w:t>
      </w:r>
      <w:r w:rsidRPr="00A704B7">
        <w:rPr>
          <w:rFonts w:hint="cs"/>
          <w:sz w:val="32"/>
          <w:szCs w:val="32"/>
          <w:rtl/>
          <w:lang w:bidi="ar-JO"/>
        </w:rPr>
        <w:t xml:space="preserve"> من قبل هيئة اعتماد مؤسسات التعليم العالي بعد انجاز التشريعات اللازمة. </w:t>
      </w:r>
    </w:p>
    <w:p w14:paraId="4F3C3C2A" w14:textId="77777777" w:rsidR="00174BC5" w:rsidRPr="00A704B7" w:rsidRDefault="00174BC5" w:rsidP="00641C1A">
      <w:pPr>
        <w:bidi/>
        <w:spacing w:after="0" w:line="240" w:lineRule="auto"/>
        <w:jc w:val="both"/>
        <w:rPr>
          <w:sz w:val="32"/>
          <w:szCs w:val="32"/>
          <w:rtl/>
          <w:lang w:bidi="ar-JO"/>
        </w:rPr>
      </w:pPr>
      <w:r w:rsidRPr="00A704B7">
        <w:rPr>
          <w:rFonts w:hint="cs"/>
          <w:sz w:val="32"/>
          <w:szCs w:val="32"/>
          <w:rtl/>
          <w:lang w:bidi="ar-JO"/>
        </w:rPr>
        <w:t>وبالتالي فان هذه النموذج الذي أعدته جامعة البلقاء التطبيقية يحقق التشاركية والتكاملية مع القطاع الخاص لتحقيق التنمية الإقتصادية .</w:t>
      </w:r>
    </w:p>
    <w:p w14:paraId="54DCFB70" w14:textId="77777777" w:rsidR="00880853" w:rsidRDefault="00174BC5" w:rsidP="00641C1A">
      <w:pPr>
        <w:bidi/>
        <w:spacing w:after="0" w:line="240" w:lineRule="auto"/>
        <w:jc w:val="both"/>
        <w:rPr>
          <w:sz w:val="32"/>
          <w:szCs w:val="32"/>
          <w:rtl/>
          <w:lang w:bidi="ar-JO"/>
        </w:rPr>
      </w:pPr>
      <w:r w:rsidRPr="00A704B7">
        <w:rPr>
          <w:rFonts w:hint="cs"/>
          <w:sz w:val="32"/>
          <w:szCs w:val="32"/>
          <w:rtl/>
          <w:lang w:bidi="ar-JO"/>
        </w:rPr>
        <w:t xml:space="preserve">إن مثل هذا البرنامج الطموح يرتقي بمستوى التعليم المهني من التعليم الأكاديمي ويحقق قفزة نوعية بمنظومة التعليم الجامعي ويحقق اشباعاً لرغبات سوق العمل.  </w:t>
      </w:r>
    </w:p>
    <w:p w14:paraId="3D213DCB" w14:textId="77777777" w:rsidR="0088020D" w:rsidRDefault="0088020D" w:rsidP="00641C1A">
      <w:pPr>
        <w:bidi/>
        <w:spacing w:line="240" w:lineRule="auto"/>
        <w:jc w:val="both"/>
        <w:rPr>
          <w:b/>
          <w:bCs/>
          <w:sz w:val="32"/>
          <w:szCs w:val="32"/>
          <w:rtl/>
          <w:lang w:bidi="ar-JO"/>
        </w:rPr>
      </w:pPr>
    </w:p>
    <w:p w14:paraId="3CA6CBE8" w14:textId="77777777" w:rsidR="00A704B7" w:rsidRPr="00490B9E" w:rsidRDefault="00A704B7" w:rsidP="0088020D">
      <w:pPr>
        <w:bidi/>
        <w:spacing w:line="240" w:lineRule="auto"/>
        <w:jc w:val="both"/>
        <w:rPr>
          <w:b/>
          <w:bCs/>
          <w:sz w:val="32"/>
          <w:szCs w:val="32"/>
          <w:rtl/>
          <w:lang w:bidi="ar-JO"/>
        </w:rPr>
      </w:pPr>
      <w:r w:rsidRPr="00490B9E">
        <w:rPr>
          <w:rFonts w:hint="cs"/>
          <w:b/>
          <w:bCs/>
          <w:sz w:val="32"/>
          <w:szCs w:val="32"/>
          <w:rtl/>
          <w:lang w:bidi="ar-JO"/>
        </w:rPr>
        <w:t>السيدات والسادة ،،،</w:t>
      </w:r>
    </w:p>
    <w:p w14:paraId="65E9636A" w14:textId="699414E2" w:rsidR="00A704B7" w:rsidRDefault="00A704B7" w:rsidP="00641C1A">
      <w:pPr>
        <w:bidi/>
        <w:spacing w:line="240" w:lineRule="auto"/>
        <w:jc w:val="both"/>
        <w:rPr>
          <w:sz w:val="32"/>
          <w:szCs w:val="32"/>
          <w:rtl/>
          <w:lang w:bidi="ar-JO"/>
        </w:rPr>
      </w:pPr>
      <w:r>
        <w:rPr>
          <w:rFonts w:hint="cs"/>
          <w:sz w:val="32"/>
          <w:szCs w:val="32"/>
          <w:rtl/>
          <w:lang w:bidi="ar-JO"/>
        </w:rPr>
        <w:t>ان الدو</w:t>
      </w:r>
      <w:r w:rsidR="000C58DC">
        <w:rPr>
          <w:rFonts w:hint="cs"/>
          <w:sz w:val="32"/>
          <w:szCs w:val="32"/>
          <w:rtl/>
          <w:lang w:bidi="ar-JO"/>
        </w:rPr>
        <w:t>رة الصيفية القادمة لامتحان الشام</w:t>
      </w:r>
      <w:r>
        <w:rPr>
          <w:rFonts w:hint="cs"/>
          <w:sz w:val="32"/>
          <w:szCs w:val="32"/>
          <w:rtl/>
          <w:lang w:bidi="ar-JO"/>
        </w:rPr>
        <w:t>ل ستكون مختلفة بشكل ك</w:t>
      </w:r>
      <w:r w:rsidR="00AA6E38">
        <w:rPr>
          <w:rFonts w:hint="cs"/>
          <w:sz w:val="32"/>
          <w:szCs w:val="32"/>
          <w:rtl/>
          <w:lang w:bidi="ar-JO"/>
        </w:rPr>
        <w:t>امل عما يعقد عليه الامتحان الان</w:t>
      </w:r>
      <w:r>
        <w:rPr>
          <w:rFonts w:hint="cs"/>
          <w:sz w:val="32"/>
          <w:szCs w:val="32"/>
          <w:rtl/>
          <w:lang w:bidi="ar-JO"/>
        </w:rPr>
        <w:t xml:space="preserve">، لأنه وحسب الخطط الجديدة فسيتم التركيز على المهارات المكتسبة في الامتحان القادم مع تخصيص ورقة نظرية للمعارف المكتسبة، وسيتم </w:t>
      </w:r>
      <w:r w:rsidR="000C58DC">
        <w:rPr>
          <w:rFonts w:hint="cs"/>
          <w:sz w:val="32"/>
          <w:szCs w:val="32"/>
          <w:rtl/>
          <w:lang w:bidi="ar-JO"/>
        </w:rPr>
        <w:t>تشكيل</w:t>
      </w:r>
      <w:r>
        <w:rPr>
          <w:rFonts w:hint="cs"/>
          <w:sz w:val="32"/>
          <w:szCs w:val="32"/>
          <w:rtl/>
          <w:lang w:bidi="ar-JO"/>
        </w:rPr>
        <w:t xml:space="preserve"> لجان امتحان من ذوي الخبرة والاختصاص من كافة المجالات تكون مهمتها الاشراف على الامتحانات العملية وتقييم المهارات المكتسبة لكل طالب.</w:t>
      </w:r>
    </w:p>
    <w:p w14:paraId="4597B512" w14:textId="23264E99" w:rsidR="00A704B7" w:rsidRDefault="00A704B7" w:rsidP="00641C1A">
      <w:pPr>
        <w:bidi/>
        <w:spacing w:line="240" w:lineRule="auto"/>
        <w:jc w:val="both"/>
        <w:rPr>
          <w:sz w:val="32"/>
          <w:szCs w:val="32"/>
          <w:rtl/>
          <w:lang w:bidi="ar-JO"/>
        </w:rPr>
      </w:pPr>
      <w:r>
        <w:rPr>
          <w:rFonts w:hint="cs"/>
          <w:sz w:val="32"/>
          <w:szCs w:val="32"/>
          <w:rtl/>
          <w:lang w:bidi="ar-JO"/>
        </w:rPr>
        <w:t>ان الجامعة ستستمر الان في عقد هذا الامتحان بهذه الصورة لحين استكمال الفرص للطلبة الملتحقين على الخطط القديمة ولن يتم عقد دورات استثنائية بعد است</w:t>
      </w:r>
      <w:r w:rsidR="000C58DC">
        <w:rPr>
          <w:rFonts w:hint="cs"/>
          <w:sz w:val="32"/>
          <w:szCs w:val="32"/>
          <w:rtl/>
          <w:lang w:bidi="ar-JO"/>
        </w:rPr>
        <w:t>ن</w:t>
      </w:r>
      <w:r>
        <w:rPr>
          <w:rFonts w:hint="cs"/>
          <w:sz w:val="32"/>
          <w:szCs w:val="32"/>
          <w:rtl/>
          <w:lang w:bidi="ar-JO"/>
        </w:rPr>
        <w:t>فاذ اي طا</w:t>
      </w:r>
      <w:r w:rsidR="000C58DC">
        <w:rPr>
          <w:rFonts w:hint="cs"/>
          <w:sz w:val="32"/>
          <w:szCs w:val="32"/>
          <w:rtl/>
          <w:lang w:bidi="ar-JO"/>
        </w:rPr>
        <w:t xml:space="preserve">لب حقه في التقدم للامتحان وسيسمح لهم </w:t>
      </w:r>
      <w:r w:rsidR="00245D5E">
        <w:rPr>
          <w:rFonts w:hint="cs"/>
          <w:sz w:val="32"/>
          <w:szCs w:val="32"/>
          <w:rtl/>
          <w:lang w:bidi="ar-JO"/>
        </w:rPr>
        <w:t xml:space="preserve">فقط </w:t>
      </w:r>
      <w:r w:rsidR="000C58DC">
        <w:rPr>
          <w:rFonts w:hint="cs"/>
          <w:sz w:val="32"/>
          <w:szCs w:val="32"/>
          <w:rtl/>
          <w:lang w:bidi="ar-JO"/>
        </w:rPr>
        <w:t>بالتقدم على الخطط الجديدة</w:t>
      </w:r>
      <w:r w:rsidR="00AA6E38">
        <w:rPr>
          <w:rFonts w:hint="cs"/>
          <w:sz w:val="32"/>
          <w:szCs w:val="32"/>
          <w:rtl/>
          <w:lang w:bidi="ar-JO"/>
        </w:rPr>
        <w:t>.</w:t>
      </w:r>
    </w:p>
    <w:p w14:paraId="680A4C07" w14:textId="40B89371" w:rsidR="00880853" w:rsidRPr="00A704B7" w:rsidRDefault="00880853" w:rsidP="00641C1A">
      <w:pPr>
        <w:tabs>
          <w:tab w:val="left" w:pos="855"/>
        </w:tabs>
        <w:bidi/>
        <w:spacing w:after="0" w:line="240" w:lineRule="auto"/>
        <w:ind w:firstLine="288"/>
        <w:jc w:val="both"/>
        <w:rPr>
          <w:rFonts w:asciiTheme="majorBidi" w:hAnsiTheme="majorBidi" w:cstheme="majorBidi"/>
          <w:sz w:val="32"/>
          <w:szCs w:val="32"/>
          <w:rtl/>
          <w:lang w:bidi="ar-JO"/>
        </w:rPr>
      </w:pPr>
      <w:r w:rsidRPr="00A704B7">
        <w:rPr>
          <w:rFonts w:asciiTheme="majorBidi" w:hAnsiTheme="majorBidi" w:cstheme="majorBidi"/>
          <w:sz w:val="32"/>
          <w:szCs w:val="32"/>
          <w:rtl/>
          <w:lang w:bidi="ar-JO"/>
        </w:rPr>
        <w:t>وفي الختام أتقدم</w:t>
      </w:r>
      <w:r w:rsidR="00174BC5" w:rsidRPr="00A704B7">
        <w:rPr>
          <w:rFonts w:asciiTheme="majorBidi" w:hAnsiTheme="majorBidi" w:cstheme="majorBidi" w:hint="cs"/>
          <w:sz w:val="32"/>
          <w:szCs w:val="32"/>
          <w:rtl/>
          <w:lang w:bidi="ar-JO"/>
        </w:rPr>
        <w:t xml:space="preserve"> </w:t>
      </w:r>
      <w:r w:rsidRPr="00A704B7">
        <w:rPr>
          <w:rFonts w:asciiTheme="majorBidi" w:hAnsiTheme="majorBidi" w:cstheme="majorBidi"/>
          <w:sz w:val="32"/>
          <w:szCs w:val="32"/>
          <w:rtl/>
          <w:lang w:bidi="ar-JO"/>
        </w:rPr>
        <w:t>لأبنائي وبناتي الطلبة الناجحين في هذا الامتحان بالتهنئة والتبريك وأتمنى لهم مزيدا من ا</w:t>
      </w:r>
      <w:r w:rsidR="00AA6E38">
        <w:rPr>
          <w:rFonts w:asciiTheme="majorBidi" w:hAnsiTheme="majorBidi" w:cstheme="majorBidi"/>
          <w:sz w:val="32"/>
          <w:szCs w:val="32"/>
          <w:rtl/>
          <w:lang w:bidi="ar-JO"/>
        </w:rPr>
        <w:t>لتقدم في حياتهم المهنية المقبلة</w:t>
      </w:r>
      <w:r w:rsidRPr="00A704B7">
        <w:rPr>
          <w:rFonts w:asciiTheme="majorBidi" w:hAnsiTheme="majorBidi" w:cstheme="majorBidi"/>
          <w:sz w:val="32"/>
          <w:szCs w:val="32"/>
          <w:rtl/>
          <w:lang w:bidi="ar-JO"/>
        </w:rPr>
        <w:t>، أما الذين لم يحالفهم الحظ في هذه الدورة فأدعوهم إلى بذل مزيد من الجهد ليكون النجاح حليفهم في الدورات القادمة إن شاء الله.</w:t>
      </w:r>
    </w:p>
    <w:p w14:paraId="6E13963C" w14:textId="599F7C01" w:rsidR="00880853" w:rsidRPr="00A704B7" w:rsidRDefault="00880853" w:rsidP="00641C1A">
      <w:pPr>
        <w:tabs>
          <w:tab w:val="left" w:pos="855"/>
        </w:tabs>
        <w:bidi/>
        <w:spacing w:after="0" w:line="240" w:lineRule="auto"/>
        <w:ind w:firstLine="288"/>
        <w:jc w:val="both"/>
        <w:rPr>
          <w:rFonts w:asciiTheme="majorBidi" w:hAnsiTheme="majorBidi" w:cstheme="majorBidi"/>
          <w:sz w:val="32"/>
          <w:szCs w:val="32"/>
          <w:rtl/>
          <w:lang w:bidi="ar-JO"/>
        </w:rPr>
      </w:pPr>
      <w:r w:rsidRPr="00A704B7">
        <w:rPr>
          <w:rFonts w:asciiTheme="majorBidi" w:hAnsiTheme="majorBidi" w:cstheme="majorBidi"/>
          <w:sz w:val="32"/>
          <w:szCs w:val="32"/>
          <w:rtl/>
          <w:lang w:bidi="ar-JO"/>
        </w:rPr>
        <w:t xml:space="preserve">وأتقدم بالشكر الجزيل لكل من ساهم في إنجاح فعاليات هذا الامتحان من موظفي الجامعة ووحداتها </w:t>
      </w:r>
      <w:r w:rsidR="00AA6E38">
        <w:rPr>
          <w:rFonts w:asciiTheme="majorBidi" w:hAnsiTheme="majorBidi" w:cstheme="majorBidi"/>
          <w:sz w:val="32"/>
          <w:szCs w:val="32"/>
          <w:rtl/>
          <w:lang w:bidi="ar-JO"/>
        </w:rPr>
        <w:t>ودوائرها الإدارية المختلفة بشكل</w:t>
      </w:r>
      <w:r w:rsidR="00AA6E38">
        <w:rPr>
          <w:rFonts w:asciiTheme="majorBidi" w:hAnsiTheme="majorBidi" w:cstheme="majorBidi" w:hint="cs"/>
          <w:sz w:val="32"/>
          <w:szCs w:val="32"/>
          <w:rtl/>
          <w:lang w:bidi="ar-JO"/>
        </w:rPr>
        <w:t xml:space="preserve"> </w:t>
      </w:r>
      <w:r w:rsidRPr="00A704B7">
        <w:rPr>
          <w:rFonts w:asciiTheme="majorBidi" w:hAnsiTheme="majorBidi" w:cstheme="majorBidi"/>
          <w:sz w:val="32"/>
          <w:szCs w:val="32"/>
          <w:rtl/>
          <w:lang w:bidi="ar-JO"/>
        </w:rPr>
        <w:t xml:space="preserve">عام وموظفي وحدة التقييم والامتحانات العامة بشكل خاص وكافة كليات المجتمع العامة والخاصة ومرتبات الأمن العام والدفاع المدني وشركة الكهرباء الوطنية وشركة شبكة الجامعات الأردنية </w:t>
      </w:r>
    </w:p>
    <w:p w14:paraId="00777902" w14:textId="062CEAE1" w:rsidR="00880853" w:rsidRDefault="00FC4A52" w:rsidP="00641C1A">
      <w:pPr>
        <w:tabs>
          <w:tab w:val="left" w:pos="855"/>
        </w:tabs>
        <w:bidi/>
        <w:spacing w:after="0" w:line="240" w:lineRule="auto"/>
        <w:ind w:firstLine="288"/>
        <w:jc w:val="both"/>
        <w:rPr>
          <w:rFonts w:asciiTheme="majorBidi" w:hAnsiTheme="majorBidi" w:cstheme="majorBidi"/>
          <w:sz w:val="32"/>
          <w:szCs w:val="32"/>
          <w:rtl/>
          <w:lang w:bidi="ar-JO"/>
        </w:rPr>
      </w:pPr>
      <w:r>
        <w:rPr>
          <w:rFonts w:asciiTheme="majorBidi" w:hAnsiTheme="majorBidi" w:cstheme="majorBidi"/>
          <w:sz w:val="32"/>
          <w:szCs w:val="32"/>
          <w:rtl/>
          <w:lang w:bidi="ar-JO"/>
        </w:rPr>
        <w:t xml:space="preserve">كما </w:t>
      </w:r>
      <w:r>
        <w:rPr>
          <w:rFonts w:asciiTheme="majorBidi" w:hAnsiTheme="majorBidi" w:cstheme="majorBidi" w:hint="cs"/>
          <w:sz w:val="32"/>
          <w:szCs w:val="32"/>
          <w:rtl/>
          <w:lang w:bidi="ar-JO"/>
        </w:rPr>
        <w:t>أ</w:t>
      </w:r>
      <w:r w:rsidR="00880853" w:rsidRPr="00A704B7">
        <w:rPr>
          <w:rFonts w:asciiTheme="majorBidi" w:hAnsiTheme="majorBidi" w:cstheme="majorBidi"/>
          <w:sz w:val="32"/>
          <w:szCs w:val="32"/>
          <w:rtl/>
          <w:lang w:bidi="ar-JO"/>
        </w:rPr>
        <w:t>خص بالشكر كافة العاملين بالقطاع الإعلامي بشتى أنواعه لما بذلوه من جهد في تغطية فعاليات الامتحان في كافة مراحله.</w:t>
      </w:r>
    </w:p>
    <w:p w14:paraId="0848CE0D" w14:textId="77777777" w:rsidR="00641C1A" w:rsidRPr="00A704B7" w:rsidRDefault="00641C1A" w:rsidP="00641C1A">
      <w:pPr>
        <w:tabs>
          <w:tab w:val="left" w:pos="855"/>
        </w:tabs>
        <w:bidi/>
        <w:spacing w:after="0" w:line="240" w:lineRule="auto"/>
        <w:ind w:firstLine="288"/>
        <w:jc w:val="both"/>
        <w:rPr>
          <w:rFonts w:asciiTheme="majorBidi" w:hAnsiTheme="majorBidi" w:cstheme="majorBidi"/>
          <w:sz w:val="32"/>
          <w:szCs w:val="32"/>
          <w:rtl/>
          <w:lang w:bidi="ar-JO"/>
        </w:rPr>
      </w:pPr>
    </w:p>
    <w:p w14:paraId="0269E2ED" w14:textId="7330A636" w:rsidR="00880853" w:rsidRPr="00A704B7" w:rsidRDefault="00880853" w:rsidP="00A704B7">
      <w:pPr>
        <w:tabs>
          <w:tab w:val="left" w:pos="855"/>
        </w:tabs>
        <w:bidi/>
        <w:ind w:firstLine="288"/>
        <w:jc w:val="center"/>
        <w:rPr>
          <w:rFonts w:asciiTheme="majorBidi" w:hAnsiTheme="majorBidi" w:cstheme="majorBidi"/>
          <w:b/>
          <w:bCs/>
          <w:sz w:val="32"/>
          <w:szCs w:val="32"/>
          <w:rtl/>
          <w:lang w:bidi="ar-JO"/>
        </w:rPr>
      </w:pPr>
      <w:r w:rsidRPr="00A704B7">
        <w:rPr>
          <w:rFonts w:asciiTheme="majorBidi" w:hAnsiTheme="majorBidi" w:cstheme="majorBidi"/>
          <w:b/>
          <w:bCs/>
          <w:sz w:val="32"/>
          <w:szCs w:val="32"/>
          <w:rtl/>
          <w:lang w:bidi="ar-JO"/>
        </w:rPr>
        <w:t>حمى الله الأردن بقيادة جل</w:t>
      </w:r>
      <w:r w:rsidR="00AA6E38">
        <w:rPr>
          <w:rFonts w:asciiTheme="majorBidi" w:hAnsiTheme="majorBidi" w:cstheme="majorBidi"/>
          <w:b/>
          <w:bCs/>
          <w:sz w:val="32"/>
          <w:szCs w:val="32"/>
          <w:rtl/>
          <w:lang w:bidi="ar-JO"/>
        </w:rPr>
        <w:t>الة الملك عبدالله الثاني المعظم</w:t>
      </w:r>
    </w:p>
    <w:p w14:paraId="33333D1F" w14:textId="77777777" w:rsidR="009F1641" w:rsidRPr="00A704B7" w:rsidRDefault="00880853" w:rsidP="00490B9E">
      <w:pPr>
        <w:bidi/>
        <w:jc w:val="center"/>
        <w:rPr>
          <w:sz w:val="32"/>
          <w:szCs w:val="32"/>
          <w:lang w:bidi="ar-JO"/>
        </w:rPr>
      </w:pPr>
      <w:r w:rsidRPr="00A704B7">
        <w:rPr>
          <w:b/>
          <w:bCs/>
          <w:sz w:val="32"/>
          <w:szCs w:val="32"/>
          <w:rtl/>
          <w:lang w:bidi="ar-JO"/>
        </w:rPr>
        <w:t>والسلام عليكم ورحمة الله وبركاته</w:t>
      </w:r>
    </w:p>
    <w:sectPr w:rsidR="009F1641" w:rsidRPr="00A704B7" w:rsidSect="0088020D">
      <w:pgSz w:w="11906" w:h="16838"/>
      <w:pgMar w:top="851" w:right="1800" w:bottom="42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80000000" w:usb2="00000008" w:usb3="00000000" w:csb0="000001FF" w:csb1="00000000"/>
  </w:font>
  <w:font w:name="Segoe UI">
    <w:charset w:val="00"/>
    <w:family w:val="swiss"/>
    <w:pitch w:val="variable"/>
    <w:sig w:usb0="E10022FF" w:usb1="C000E47F" w:usb2="00000029" w:usb3="00000000" w:csb0="000001DF" w:csb1="00000000"/>
  </w:font>
  <w:font w:name="Arabic Typesetting">
    <w:altName w:val="Arial"/>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53"/>
    <w:rsid w:val="000C58DC"/>
    <w:rsid w:val="00174BC5"/>
    <w:rsid w:val="00245D5E"/>
    <w:rsid w:val="003F5D72"/>
    <w:rsid w:val="004217A0"/>
    <w:rsid w:val="004448AF"/>
    <w:rsid w:val="00490B9E"/>
    <w:rsid w:val="004F0F34"/>
    <w:rsid w:val="005B562F"/>
    <w:rsid w:val="00641C1A"/>
    <w:rsid w:val="007B2868"/>
    <w:rsid w:val="0088020D"/>
    <w:rsid w:val="00880853"/>
    <w:rsid w:val="00956BCB"/>
    <w:rsid w:val="009F1641"/>
    <w:rsid w:val="00A704B7"/>
    <w:rsid w:val="00AA6E38"/>
    <w:rsid w:val="00C42606"/>
    <w:rsid w:val="00E02198"/>
    <w:rsid w:val="00E34DA8"/>
    <w:rsid w:val="00EF0929"/>
    <w:rsid w:val="00FC4A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DBCD"/>
  <w15:docId w15:val="{36C603D0-E5C4-4E04-8D07-2221EAC3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85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C1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Guest User</cp:lastModifiedBy>
  <cp:revision>2</cp:revision>
  <cp:lastPrinted>2018-12-27T06:39:00Z</cp:lastPrinted>
  <dcterms:created xsi:type="dcterms:W3CDTF">2018-12-27T10:18:00Z</dcterms:created>
  <dcterms:modified xsi:type="dcterms:W3CDTF">2018-12-27T10:18:00Z</dcterms:modified>
</cp:coreProperties>
</file>